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E9856" w14:textId="77777777" w:rsidR="00677BC6" w:rsidRPr="007E0EE0" w:rsidRDefault="002C50F9" w:rsidP="00BA032D">
      <w:pPr>
        <w:spacing w:line="360" w:lineRule="auto"/>
        <w:jc w:val="center"/>
        <w:rPr>
          <w:b/>
          <w:sz w:val="24"/>
          <w:szCs w:val="24"/>
        </w:rPr>
      </w:pPr>
      <w:r w:rsidRPr="007E0EE0">
        <w:rPr>
          <w:b/>
          <w:sz w:val="24"/>
          <w:szCs w:val="24"/>
        </w:rPr>
        <w:t>RELATÓRIO</w:t>
      </w:r>
    </w:p>
    <w:p w14:paraId="6CF6DC47" w14:textId="42A1C84B" w:rsidR="002C50F9" w:rsidRPr="007E0EE0" w:rsidRDefault="002C50F9" w:rsidP="00BA032D">
      <w:pPr>
        <w:spacing w:line="360" w:lineRule="auto"/>
        <w:jc w:val="center"/>
        <w:rPr>
          <w:b/>
          <w:sz w:val="24"/>
          <w:szCs w:val="24"/>
        </w:rPr>
      </w:pPr>
      <w:r w:rsidRPr="007E0EE0">
        <w:rPr>
          <w:b/>
          <w:sz w:val="24"/>
          <w:szCs w:val="24"/>
        </w:rPr>
        <w:t xml:space="preserve">ANDAMENTO PROCESSUAL – RECUPERAÇÃO JUDICIAL </w:t>
      </w:r>
      <w:r w:rsidR="008B3ABF" w:rsidRPr="007E0EE0">
        <w:rPr>
          <w:b/>
          <w:sz w:val="24"/>
          <w:szCs w:val="24"/>
        </w:rPr>
        <w:t>GRUPO AVANÇO</w:t>
      </w:r>
    </w:p>
    <w:p w14:paraId="556D831B" w14:textId="6F810F1C" w:rsidR="002C50F9" w:rsidRPr="007E0EE0" w:rsidRDefault="002C50F9" w:rsidP="00BA032D">
      <w:pPr>
        <w:spacing w:after="240" w:line="360" w:lineRule="auto"/>
        <w:jc w:val="center"/>
        <w:rPr>
          <w:b/>
          <w:sz w:val="24"/>
          <w:szCs w:val="24"/>
        </w:rPr>
      </w:pPr>
      <w:r w:rsidRPr="007E0EE0">
        <w:rPr>
          <w:b/>
          <w:sz w:val="24"/>
          <w:szCs w:val="24"/>
        </w:rPr>
        <w:t xml:space="preserve">PROCESSO </w:t>
      </w:r>
      <w:r w:rsidR="000F581A" w:rsidRPr="007E0EE0">
        <w:rPr>
          <w:b/>
          <w:sz w:val="24"/>
          <w:szCs w:val="24"/>
        </w:rPr>
        <w:t>100</w:t>
      </w:r>
      <w:r w:rsidR="008B3ABF" w:rsidRPr="007E0EE0">
        <w:rPr>
          <w:b/>
          <w:sz w:val="24"/>
          <w:szCs w:val="24"/>
        </w:rPr>
        <w:t>0585-88.2024.8.26.0359</w:t>
      </w:r>
    </w:p>
    <w:p w14:paraId="45B7EF8C" w14:textId="3404FE99" w:rsidR="00155136" w:rsidRPr="00CA21C3" w:rsidRDefault="002B4673" w:rsidP="00155136">
      <w:pPr>
        <w:pStyle w:val="PargrafodaLista"/>
        <w:numPr>
          <w:ilvl w:val="0"/>
          <w:numId w:val="7"/>
        </w:numPr>
        <w:spacing w:after="160" w:line="360" w:lineRule="auto"/>
        <w:ind w:left="0" w:hanging="284"/>
        <w:rPr>
          <w:bCs/>
          <w:sz w:val="24"/>
          <w:szCs w:val="24"/>
        </w:rPr>
      </w:pPr>
      <w:r w:rsidRPr="007E0EE0">
        <w:rPr>
          <w:sz w:val="24"/>
          <w:szCs w:val="24"/>
        </w:rPr>
        <w:t>Fls.</w:t>
      </w:r>
      <w:r w:rsidR="007054E2" w:rsidRPr="007E0EE0">
        <w:rPr>
          <w:sz w:val="24"/>
          <w:szCs w:val="24"/>
        </w:rPr>
        <w:t xml:space="preserve"> </w:t>
      </w:r>
      <w:r w:rsidR="00BB7BCF" w:rsidRPr="007E0EE0">
        <w:rPr>
          <w:sz w:val="24"/>
          <w:szCs w:val="24"/>
        </w:rPr>
        <w:t>1/</w:t>
      </w:r>
      <w:r w:rsidR="00301CD1" w:rsidRPr="007E0EE0">
        <w:rPr>
          <w:sz w:val="24"/>
          <w:szCs w:val="24"/>
        </w:rPr>
        <w:t>3</w:t>
      </w:r>
      <w:r w:rsidR="00031C1A" w:rsidRPr="007E0EE0">
        <w:rPr>
          <w:sz w:val="24"/>
          <w:szCs w:val="24"/>
        </w:rPr>
        <w:t>88</w:t>
      </w:r>
      <w:r w:rsidR="00BB7BCF" w:rsidRPr="007E0EE0">
        <w:rPr>
          <w:sz w:val="24"/>
          <w:szCs w:val="24"/>
        </w:rPr>
        <w:t xml:space="preserve"> - 04/07/2024 </w:t>
      </w:r>
      <w:r w:rsidR="005D6EB6" w:rsidRPr="007E0EE0">
        <w:rPr>
          <w:sz w:val="24"/>
          <w:szCs w:val="24"/>
        </w:rPr>
        <w:t>–</w:t>
      </w:r>
      <w:r w:rsidR="00BB7BCF" w:rsidRPr="007E0EE0">
        <w:rPr>
          <w:sz w:val="24"/>
          <w:szCs w:val="24"/>
        </w:rPr>
        <w:t xml:space="preserve"> </w:t>
      </w:r>
      <w:r w:rsidR="005D6EB6" w:rsidRPr="007E0EE0">
        <w:rPr>
          <w:sz w:val="24"/>
          <w:szCs w:val="24"/>
        </w:rPr>
        <w:t xml:space="preserve">Petição </w:t>
      </w:r>
      <w:r w:rsidR="00BB7BCF" w:rsidRPr="007E0EE0">
        <w:rPr>
          <w:sz w:val="24"/>
          <w:szCs w:val="24"/>
        </w:rPr>
        <w:t>Inicial</w:t>
      </w:r>
      <w:r w:rsidR="005D6EB6" w:rsidRPr="007E0EE0">
        <w:rPr>
          <w:sz w:val="24"/>
          <w:szCs w:val="24"/>
        </w:rPr>
        <w:t xml:space="preserve"> requerendo </w:t>
      </w:r>
      <w:r w:rsidR="00AB6435" w:rsidRPr="007E0EE0">
        <w:rPr>
          <w:sz w:val="24"/>
          <w:szCs w:val="24"/>
        </w:rPr>
        <w:t xml:space="preserve">o deferimento do processamento da </w:t>
      </w:r>
      <w:r w:rsidR="005D6EB6" w:rsidRPr="007E0EE0">
        <w:rPr>
          <w:rFonts w:asciiTheme="majorHAnsi" w:hAnsiTheme="majorHAnsi"/>
          <w:bCs/>
          <w:szCs w:val="24"/>
        </w:rPr>
        <w:t>R</w:t>
      </w:r>
      <w:r w:rsidR="0029251B" w:rsidRPr="007E0EE0">
        <w:rPr>
          <w:rFonts w:asciiTheme="majorHAnsi" w:hAnsiTheme="majorHAnsi"/>
          <w:bCs/>
          <w:szCs w:val="24"/>
        </w:rPr>
        <w:t>ecuperação</w:t>
      </w:r>
      <w:r w:rsidR="005D6EB6" w:rsidRPr="007E0EE0">
        <w:rPr>
          <w:rFonts w:asciiTheme="majorHAnsi" w:hAnsiTheme="majorHAnsi"/>
          <w:bCs/>
          <w:szCs w:val="24"/>
        </w:rPr>
        <w:t xml:space="preserve"> J</w:t>
      </w:r>
      <w:r w:rsidR="0029251B" w:rsidRPr="007E0EE0">
        <w:rPr>
          <w:rFonts w:asciiTheme="majorHAnsi" w:hAnsiTheme="majorHAnsi"/>
          <w:bCs/>
          <w:szCs w:val="24"/>
        </w:rPr>
        <w:t>udicial</w:t>
      </w:r>
      <w:r w:rsidR="005D6EB6" w:rsidRPr="007E0EE0">
        <w:rPr>
          <w:rFonts w:asciiTheme="majorHAnsi" w:hAnsiTheme="majorHAnsi"/>
          <w:bCs/>
          <w:szCs w:val="24"/>
        </w:rPr>
        <w:t xml:space="preserve"> do G</w:t>
      </w:r>
      <w:r w:rsidR="0029251B" w:rsidRPr="007E0EE0">
        <w:rPr>
          <w:rFonts w:asciiTheme="majorHAnsi" w:hAnsiTheme="majorHAnsi"/>
          <w:bCs/>
          <w:szCs w:val="24"/>
        </w:rPr>
        <w:t>rupo</w:t>
      </w:r>
      <w:r w:rsidR="005D6EB6" w:rsidRPr="007E0EE0">
        <w:rPr>
          <w:rFonts w:asciiTheme="majorHAnsi" w:hAnsiTheme="majorHAnsi"/>
          <w:bCs/>
          <w:szCs w:val="24"/>
        </w:rPr>
        <w:t xml:space="preserve"> </w:t>
      </w:r>
      <w:r w:rsidR="0029251B" w:rsidRPr="007E0EE0">
        <w:rPr>
          <w:rFonts w:asciiTheme="majorHAnsi" w:hAnsiTheme="majorHAnsi"/>
          <w:bCs/>
          <w:szCs w:val="24"/>
        </w:rPr>
        <w:t>Avanço</w:t>
      </w:r>
      <w:r w:rsidR="005D6EB6" w:rsidRPr="007E0EE0">
        <w:rPr>
          <w:rFonts w:asciiTheme="majorHAnsi" w:hAnsiTheme="majorHAnsi"/>
          <w:bCs/>
          <w:szCs w:val="24"/>
        </w:rPr>
        <w:t>, composto pelas empresas (</w:t>
      </w:r>
      <w:r w:rsidR="005D6EB6" w:rsidRPr="007E0EE0">
        <w:rPr>
          <w:rFonts w:asciiTheme="majorHAnsi" w:hAnsiTheme="majorHAnsi"/>
          <w:bCs/>
          <w:i/>
          <w:szCs w:val="24"/>
        </w:rPr>
        <w:t>i</w:t>
      </w:r>
      <w:r w:rsidR="005D6EB6" w:rsidRPr="007E0EE0">
        <w:rPr>
          <w:rFonts w:asciiTheme="majorHAnsi" w:hAnsiTheme="majorHAnsi"/>
          <w:bCs/>
          <w:szCs w:val="24"/>
        </w:rPr>
        <w:t xml:space="preserve">) A2- </w:t>
      </w:r>
      <w:proofErr w:type="spellStart"/>
      <w:r w:rsidR="005D6EB6" w:rsidRPr="007E0EE0">
        <w:rPr>
          <w:rFonts w:asciiTheme="majorHAnsi" w:hAnsiTheme="majorHAnsi"/>
          <w:bCs/>
          <w:szCs w:val="24"/>
        </w:rPr>
        <w:t>AGROPECUARIA</w:t>
      </w:r>
      <w:proofErr w:type="spellEnd"/>
      <w:r w:rsidR="005D6EB6" w:rsidRPr="007E0EE0">
        <w:rPr>
          <w:rFonts w:asciiTheme="majorHAnsi" w:hAnsiTheme="majorHAnsi"/>
          <w:bCs/>
          <w:szCs w:val="24"/>
        </w:rPr>
        <w:t xml:space="preserve"> </w:t>
      </w:r>
      <w:proofErr w:type="spellStart"/>
      <w:r w:rsidR="005D6EB6" w:rsidRPr="007E0EE0">
        <w:rPr>
          <w:rFonts w:asciiTheme="majorHAnsi" w:hAnsiTheme="majorHAnsi"/>
          <w:bCs/>
          <w:szCs w:val="24"/>
        </w:rPr>
        <w:t>LTDA</w:t>
      </w:r>
      <w:proofErr w:type="spellEnd"/>
      <w:r w:rsidR="005D6EB6" w:rsidRPr="007E0EE0">
        <w:rPr>
          <w:rFonts w:asciiTheme="majorHAnsi" w:hAnsiTheme="majorHAnsi"/>
          <w:bCs/>
          <w:szCs w:val="24"/>
        </w:rPr>
        <w:t>; (</w:t>
      </w:r>
      <w:proofErr w:type="spellStart"/>
      <w:r w:rsidR="005D6EB6" w:rsidRPr="007E0EE0">
        <w:rPr>
          <w:rFonts w:asciiTheme="majorHAnsi" w:hAnsiTheme="majorHAnsi"/>
          <w:bCs/>
          <w:i/>
          <w:szCs w:val="24"/>
        </w:rPr>
        <w:t>ii</w:t>
      </w:r>
      <w:proofErr w:type="spellEnd"/>
      <w:r w:rsidR="005D6EB6" w:rsidRPr="007E0EE0">
        <w:rPr>
          <w:rFonts w:asciiTheme="majorHAnsi" w:hAnsiTheme="majorHAnsi"/>
          <w:bCs/>
          <w:szCs w:val="24"/>
        </w:rPr>
        <w:t xml:space="preserve">) AVANÇO - </w:t>
      </w:r>
      <w:proofErr w:type="spellStart"/>
      <w:r w:rsidR="005D6EB6" w:rsidRPr="007E0EE0">
        <w:rPr>
          <w:rFonts w:asciiTheme="majorHAnsi" w:hAnsiTheme="majorHAnsi"/>
          <w:bCs/>
          <w:szCs w:val="24"/>
        </w:rPr>
        <w:t>AGROPECUARIA</w:t>
      </w:r>
      <w:proofErr w:type="spellEnd"/>
      <w:r w:rsidR="005D6EB6" w:rsidRPr="007E0EE0">
        <w:rPr>
          <w:rFonts w:asciiTheme="majorHAnsi" w:hAnsiTheme="majorHAnsi"/>
          <w:bCs/>
          <w:szCs w:val="24"/>
        </w:rPr>
        <w:t xml:space="preserve"> </w:t>
      </w:r>
      <w:proofErr w:type="spellStart"/>
      <w:r w:rsidR="005D6EB6" w:rsidRPr="007E0EE0">
        <w:rPr>
          <w:rFonts w:asciiTheme="majorHAnsi" w:hAnsiTheme="majorHAnsi"/>
          <w:bCs/>
          <w:szCs w:val="24"/>
        </w:rPr>
        <w:t>LTDA</w:t>
      </w:r>
      <w:proofErr w:type="spellEnd"/>
      <w:r w:rsidR="005D6EB6" w:rsidRPr="007E0EE0">
        <w:rPr>
          <w:rFonts w:asciiTheme="majorHAnsi" w:hAnsiTheme="majorHAnsi"/>
          <w:bCs/>
          <w:szCs w:val="24"/>
        </w:rPr>
        <w:t>; (</w:t>
      </w:r>
      <w:proofErr w:type="spellStart"/>
      <w:r w:rsidR="005D6EB6" w:rsidRPr="007E0EE0">
        <w:rPr>
          <w:rFonts w:asciiTheme="majorHAnsi" w:hAnsiTheme="majorHAnsi"/>
          <w:bCs/>
          <w:i/>
          <w:szCs w:val="24"/>
        </w:rPr>
        <w:t>iii</w:t>
      </w:r>
      <w:proofErr w:type="spellEnd"/>
      <w:r w:rsidR="005D6EB6" w:rsidRPr="007E0EE0">
        <w:rPr>
          <w:rFonts w:asciiTheme="majorHAnsi" w:hAnsiTheme="majorHAnsi"/>
          <w:bCs/>
          <w:szCs w:val="24"/>
        </w:rPr>
        <w:t xml:space="preserve">) IRMA CRISTINA - </w:t>
      </w:r>
      <w:proofErr w:type="spellStart"/>
      <w:r w:rsidR="005D6EB6" w:rsidRPr="007E0EE0">
        <w:rPr>
          <w:rFonts w:asciiTheme="majorHAnsi" w:hAnsiTheme="majorHAnsi"/>
          <w:bCs/>
          <w:szCs w:val="24"/>
        </w:rPr>
        <w:t>AGROPECUARIA</w:t>
      </w:r>
      <w:proofErr w:type="spellEnd"/>
      <w:r w:rsidR="005D6EB6" w:rsidRPr="007E0EE0">
        <w:rPr>
          <w:rFonts w:asciiTheme="majorHAnsi" w:hAnsiTheme="majorHAnsi"/>
          <w:bCs/>
          <w:szCs w:val="24"/>
        </w:rPr>
        <w:t xml:space="preserve"> </w:t>
      </w:r>
      <w:proofErr w:type="spellStart"/>
      <w:r w:rsidR="005D6EB6" w:rsidRPr="007E0EE0">
        <w:rPr>
          <w:rFonts w:asciiTheme="majorHAnsi" w:hAnsiTheme="majorHAnsi"/>
          <w:bCs/>
          <w:szCs w:val="24"/>
        </w:rPr>
        <w:t>LTDA</w:t>
      </w:r>
      <w:proofErr w:type="spellEnd"/>
      <w:r w:rsidR="005D6EB6" w:rsidRPr="007E0EE0">
        <w:rPr>
          <w:rFonts w:asciiTheme="majorHAnsi" w:hAnsiTheme="majorHAnsi"/>
          <w:bCs/>
          <w:szCs w:val="24"/>
        </w:rPr>
        <w:t>; (</w:t>
      </w:r>
      <w:proofErr w:type="spellStart"/>
      <w:r w:rsidR="005D6EB6" w:rsidRPr="007E0EE0">
        <w:rPr>
          <w:rFonts w:asciiTheme="majorHAnsi" w:hAnsiTheme="majorHAnsi"/>
          <w:bCs/>
          <w:i/>
          <w:szCs w:val="24"/>
        </w:rPr>
        <w:t>iv</w:t>
      </w:r>
      <w:proofErr w:type="spellEnd"/>
      <w:r w:rsidR="005D6EB6" w:rsidRPr="007E0EE0">
        <w:rPr>
          <w:rFonts w:asciiTheme="majorHAnsi" w:hAnsiTheme="majorHAnsi"/>
          <w:bCs/>
          <w:szCs w:val="24"/>
        </w:rPr>
        <w:t>) ANDRÉ LUIZ AVANÇO, produtor rural; (</w:t>
      </w:r>
      <w:r w:rsidR="005D6EB6" w:rsidRPr="007E0EE0">
        <w:rPr>
          <w:rFonts w:asciiTheme="majorHAnsi" w:hAnsiTheme="majorHAnsi"/>
          <w:bCs/>
          <w:i/>
          <w:szCs w:val="24"/>
        </w:rPr>
        <w:t>v</w:t>
      </w:r>
      <w:r w:rsidR="005D6EB6" w:rsidRPr="007E0EE0">
        <w:rPr>
          <w:rFonts w:asciiTheme="majorHAnsi" w:hAnsiTheme="majorHAnsi"/>
          <w:bCs/>
          <w:szCs w:val="24"/>
        </w:rPr>
        <w:t>) ANIZIA ROSSETO AVANÇO, produtora rural; e (</w:t>
      </w:r>
      <w:r w:rsidR="005D6EB6" w:rsidRPr="007E0EE0">
        <w:rPr>
          <w:rFonts w:asciiTheme="majorHAnsi" w:hAnsiTheme="majorHAnsi"/>
          <w:bCs/>
          <w:i/>
          <w:szCs w:val="24"/>
        </w:rPr>
        <w:t>vi</w:t>
      </w:r>
      <w:r w:rsidR="005D6EB6" w:rsidRPr="007E0EE0">
        <w:rPr>
          <w:rFonts w:asciiTheme="majorHAnsi" w:hAnsiTheme="majorHAnsi"/>
          <w:bCs/>
          <w:szCs w:val="24"/>
        </w:rPr>
        <w:t>) GISBERTO AVANÇO NETO, produtor rural</w:t>
      </w:r>
      <w:r w:rsidR="00317454">
        <w:rPr>
          <w:bCs/>
          <w:sz w:val="24"/>
          <w:szCs w:val="24"/>
        </w:rPr>
        <w:t xml:space="preserve">, com pedido </w:t>
      </w:r>
      <w:r w:rsidR="00155136" w:rsidRPr="007E0EE0">
        <w:rPr>
          <w:rFonts w:asciiTheme="majorHAnsi" w:hAnsiTheme="majorHAnsi"/>
          <w:bCs/>
          <w:szCs w:val="24"/>
        </w:rPr>
        <w:t xml:space="preserve"> </w:t>
      </w:r>
      <w:r w:rsidR="0032517F" w:rsidRPr="007E0EE0">
        <w:rPr>
          <w:rFonts w:asciiTheme="majorHAnsi" w:hAnsiTheme="majorHAnsi"/>
          <w:bCs/>
          <w:szCs w:val="24"/>
        </w:rPr>
        <w:t>limin</w:t>
      </w:r>
      <w:r w:rsidR="00BB5FA4" w:rsidRPr="007E0EE0">
        <w:rPr>
          <w:rFonts w:asciiTheme="majorHAnsi" w:hAnsiTheme="majorHAnsi"/>
          <w:bCs/>
          <w:szCs w:val="24"/>
        </w:rPr>
        <w:t>a</w:t>
      </w:r>
      <w:r w:rsidR="0032517F" w:rsidRPr="007E0EE0">
        <w:rPr>
          <w:rFonts w:asciiTheme="majorHAnsi" w:hAnsiTheme="majorHAnsi"/>
          <w:bCs/>
          <w:szCs w:val="24"/>
        </w:rPr>
        <w:t xml:space="preserve">r </w:t>
      </w:r>
      <w:r w:rsidR="00155136" w:rsidRPr="007E0EE0">
        <w:rPr>
          <w:rFonts w:asciiTheme="majorHAnsi" w:hAnsiTheme="majorHAnsi"/>
          <w:bCs/>
          <w:szCs w:val="24"/>
        </w:rPr>
        <w:t>d</w:t>
      </w:r>
      <w:r w:rsidR="0032517F" w:rsidRPr="007E0EE0">
        <w:rPr>
          <w:rFonts w:asciiTheme="majorHAnsi" w:hAnsiTheme="majorHAnsi"/>
          <w:bCs/>
          <w:szCs w:val="24"/>
        </w:rPr>
        <w:t>e</w:t>
      </w:r>
      <w:r w:rsidR="00155136" w:rsidRPr="007E0EE0">
        <w:rPr>
          <w:rFonts w:asciiTheme="majorHAnsi" w:hAnsiTheme="majorHAnsi"/>
          <w:bCs/>
          <w:szCs w:val="24"/>
        </w:rPr>
        <w:t xml:space="preserve"> antecipação da tutela para suspensão das execuções e medidas de constrição contra </w:t>
      </w:r>
      <w:r w:rsidR="00CA21C3">
        <w:rPr>
          <w:rFonts w:asciiTheme="majorHAnsi" w:hAnsiTheme="majorHAnsi"/>
          <w:bCs/>
          <w:szCs w:val="24"/>
        </w:rPr>
        <w:t>a</w:t>
      </w:r>
      <w:r w:rsidR="00A9512B">
        <w:rPr>
          <w:rFonts w:asciiTheme="majorHAnsi" w:hAnsiTheme="majorHAnsi"/>
          <w:bCs/>
          <w:szCs w:val="24"/>
        </w:rPr>
        <w:t xml:space="preserve">s </w:t>
      </w:r>
      <w:proofErr w:type="spellStart"/>
      <w:r w:rsidR="00CA21C3">
        <w:rPr>
          <w:rFonts w:asciiTheme="majorHAnsi" w:hAnsiTheme="majorHAnsi"/>
          <w:bCs/>
          <w:szCs w:val="24"/>
        </w:rPr>
        <w:t>recuperanda</w:t>
      </w:r>
      <w:r w:rsidR="00A9512B">
        <w:rPr>
          <w:rFonts w:asciiTheme="majorHAnsi" w:hAnsiTheme="majorHAnsi"/>
          <w:bCs/>
          <w:szCs w:val="24"/>
        </w:rPr>
        <w:t>s</w:t>
      </w:r>
      <w:proofErr w:type="spellEnd"/>
      <w:r w:rsidR="005038A8" w:rsidRPr="007E0EE0">
        <w:rPr>
          <w:rFonts w:asciiTheme="majorHAnsi" w:hAnsiTheme="majorHAnsi"/>
          <w:bCs/>
          <w:szCs w:val="24"/>
        </w:rPr>
        <w:t xml:space="preserve"> por credores que detenham créditos sujeitos à Recuperação Judicial</w:t>
      </w:r>
      <w:r w:rsidR="00155136" w:rsidRPr="007E0EE0">
        <w:rPr>
          <w:rFonts w:asciiTheme="majorHAnsi" w:hAnsiTheme="majorHAnsi"/>
          <w:bCs/>
          <w:szCs w:val="24"/>
        </w:rPr>
        <w:t xml:space="preserve">, com antecipação do </w:t>
      </w:r>
      <w:proofErr w:type="spellStart"/>
      <w:r w:rsidR="00155136" w:rsidRPr="007E0EE0">
        <w:rPr>
          <w:rFonts w:asciiTheme="majorHAnsi" w:hAnsiTheme="majorHAnsi"/>
          <w:bCs/>
          <w:szCs w:val="24"/>
        </w:rPr>
        <w:t>stay</w:t>
      </w:r>
      <w:proofErr w:type="spellEnd"/>
      <w:r w:rsidR="00155136" w:rsidRPr="007E0EE0">
        <w:rPr>
          <w:rFonts w:asciiTheme="majorHAnsi" w:hAnsiTheme="majorHAnsi"/>
          <w:bCs/>
          <w:szCs w:val="24"/>
        </w:rPr>
        <w:t xml:space="preserve"> </w:t>
      </w:r>
      <w:proofErr w:type="spellStart"/>
      <w:r w:rsidR="00155136" w:rsidRPr="007E0EE0">
        <w:rPr>
          <w:rFonts w:asciiTheme="majorHAnsi" w:hAnsiTheme="majorHAnsi"/>
          <w:bCs/>
          <w:szCs w:val="24"/>
        </w:rPr>
        <w:t>period</w:t>
      </w:r>
      <w:proofErr w:type="spellEnd"/>
      <w:r w:rsidR="005038A8" w:rsidRPr="007E0EE0">
        <w:rPr>
          <w:rFonts w:asciiTheme="majorHAnsi" w:hAnsiTheme="majorHAnsi"/>
          <w:bCs/>
          <w:szCs w:val="24"/>
        </w:rPr>
        <w:t xml:space="preserve">. </w:t>
      </w:r>
      <w:r w:rsidR="00B12903" w:rsidRPr="007E0EE0">
        <w:rPr>
          <w:rFonts w:asciiTheme="majorHAnsi" w:hAnsiTheme="majorHAnsi"/>
          <w:bCs/>
          <w:szCs w:val="24"/>
        </w:rPr>
        <w:t>R</w:t>
      </w:r>
      <w:r w:rsidR="00BE56ED" w:rsidRPr="007E0EE0">
        <w:rPr>
          <w:rFonts w:asciiTheme="majorHAnsi" w:hAnsiTheme="majorHAnsi"/>
          <w:bCs/>
          <w:szCs w:val="24"/>
        </w:rPr>
        <w:t xml:space="preserve">equerendo </w:t>
      </w:r>
      <w:r w:rsidR="0096018A" w:rsidRPr="007E0EE0">
        <w:rPr>
          <w:rFonts w:asciiTheme="majorHAnsi" w:hAnsiTheme="majorHAnsi"/>
          <w:bCs/>
          <w:szCs w:val="24"/>
        </w:rPr>
        <w:t xml:space="preserve">que </w:t>
      </w:r>
      <w:r w:rsidR="00BE56ED" w:rsidRPr="007E0EE0">
        <w:rPr>
          <w:rFonts w:asciiTheme="majorHAnsi" w:hAnsiTheme="majorHAnsi"/>
          <w:bCs/>
          <w:szCs w:val="24"/>
        </w:rPr>
        <w:t xml:space="preserve">seja declarada essencialidade dos bens de capital, com a manutenção na posse, pelas requerentes, ainda que gravados com alienação fiduciária, arrendamento mercantil ou reserva de domínio, pelo prazo do </w:t>
      </w:r>
      <w:proofErr w:type="spellStart"/>
      <w:r w:rsidR="00BE56ED" w:rsidRPr="007E0EE0">
        <w:rPr>
          <w:rFonts w:asciiTheme="majorHAnsi" w:hAnsiTheme="majorHAnsi"/>
          <w:bCs/>
          <w:szCs w:val="24"/>
        </w:rPr>
        <w:t>stay</w:t>
      </w:r>
      <w:proofErr w:type="spellEnd"/>
      <w:r w:rsidR="00BE56ED" w:rsidRPr="007E0EE0">
        <w:rPr>
          <w:rFonts w:asciiTheme="majorHAnsi" w:hAnsiTheme="majorHAnsi"/>
          <w:bCs/>
          <w:szCs w:val="24"/>
        </w:rPr>
        <w:t xml:space="preserve"> </w:t>
      </w:r>
      <w:proofErr w:type="spellStart"/>
      <w:r w:rsidR="00BE56ED" w:rsidRPr="007E0EE0">
        <w:rPr>
          <w:rFonts w:asciiTheme="majorHAnsi" w:hAnsiTheme="majorHAnsi"/>
          <w:bCs/>
          <w:szCs w:val="24"/>
        </w:rPr>
        <w:t>period</w:t>
      </w:r>
      <w:proofErr w:type="spellEnd"/>
      <w:r w:rsidR="00BE56ED" w:rsidRPr="007E0EE0">
        <w:rPr>
          <w:rFonts w:asciiTheme="majorHAnsi" w:hAnsiTheme="majorHAnsi"/>
          <w:bCs/>
          <w:szCs w:val="24"/>
        </w:rPr>
        <w:t xml:space="preserve">, tendo em vista a necessidade dos mesmos </w:t>
      </w:r>
      <w:r w:rsidR="008D6E4B" w:rsidRPr="007E0EE0">
        <w:rPr>
          <w:rFonts w:asciiTheme="majorHAnsi" w:hAnsiTheme="majorHAnsi"/>
          <w:bCs/>
          <w:szCs w:val="24"/>
        </w:rPr>
        <w:t>para que seja desenvolvida</w:t>
      </w:r>
      <w:r w:rsidR="00CA21C3">
        <w:rPr>
          <w:rFonts w:asciiTheme="majorHAnsi" w:hAnsiTheme="majorHAnsi"/>
          <w:bCs/>
          <w:szCs w:val="24"/>
        </w:rPr>
        <w:t xml:space="preserve"> a</w:t>
      </w:r>
      <w:r w:rsidR="008D6E4B" w:rsidRPr="007E0EE0">
        <w:rPr>
          <w:rFonts w:asciiTheme="majorHAnsi" w:hAnsiTheme="majorHAnsi"/>
          <w:bCs/>
          <w:szCs w:val="24"/>
        </w:rPr>
        <w:t xml:space="preserve"> sua atividade;</w:t>
      </w:r>
    </w:p>
    <w:p w14:paraId="1D0D1505" w14:textId="4D041205" w:rsidR="00CA21C3" w:rsidRPr="007E0EE0" w:rsidRDefault="00CA21C3" w:rsidP="00CA21C3">
      <w:pPr>
        <w:pStyle w:val="PargrafodaLista"/>
        <w:spacing w:after="160" w:line="360" w:lineRule="auto"/>
        <w:ind w:left="0" w:firstLine="0"/>
        <w:rPr>
          <w:bCs/>
          <w:sz w:val="24"/>
          <w:szCs w:val="24"/>
        </w:rPr>
      </w:pPr>
      <w:r>
        <w:rPr>
          <w:rFonts w:asciiTheme="majorHAnsi" w:hAnsiTheme="majorHAnsi"/>
          <w:bCs/>
          <w:szCs w:val="24"/>
        </w:rPr>
        <w:t>Valor da causa: R$ 18.954.694,22</w:t>
      </w:r>
    </w:p>
    <w:p w14:paraId="13C95DAD" w14:textId="4AF08A38" w:rsidR="00BB7BCF" w:rsidRPr="002D22B9" w:rsidRDefault="007054E2" w:rsidP="00BB7BCF">
      <w:pPr>
        <w:pStyle w:val="PargrafodaLista"/>
        <w:numPr>
          <w:ilvl w:val="0"/>
          <w:numId w:val="7"/>
        </w:numPr>
        <w:spacing w:after="160" w:line="360" w:lineRule="auto"/>
        <w:ind w:left="0" w:hanging="284"/>
        <w:rPr>
          <w:sz w:val="24"/>
          <w:szCs w:val="24"/>
        </w:rPr>
      </w:pPr>
      <w:r w:rsidRPr="002D22B9">
        <w:rPr>
          <w:sz w:val="24"/>
          <w:szCs w:val="24"/>
        </w:rPr>
        <w:t>Fls. 389/390 - 10/07/2024 - Certidão de regularidade processual</w:t>
      </w:r>
      <w:r w:rsidR="002D22B9" w:rsidRPr="002D22B9">
        <w:rPr>
          <w:sz w:val="24"/>
          <w:szCs w:val="24"/>
        </w:rPr>
        <w:t xml:space="preserve">, atestando que os autos encontram-se cadastrados sem parte passiva, diante da natureza da ação, que a presente ação foi distribuída na Vara Regional de Competência Empresarial e de Conflitos Relacionados à Arbitragem – Foro Especializado da 2ª, 5ª e 8ª </w:t>
      </w:r>
      <w:proofErr w:type="spellStart"/>
      <w:r w:rsidR="002D22B9" w:rsidRPr="002D22B9">
        <w:rPr>
          <w:sz w:val="24"/>
          <w:szCs w:val="24"/>
        </w:rPr>
        <w:t>RAJs</w:t>
      </w:r>
      <w:proofErr w:type="spellEnd"/>
      <w:r w:rsidR="002D22B9" w:rsidRPr="002D22B9">
        <w:rPr>
          <w:sz w:val="24"/>
          <w:szCs w:val="24"/>
        </w:rPr>
        <w:t xml:space="preserve"> – São José do Rio Preto/SP em 04/07/2024, que são partes: A2 - AGROPECUARIA LTDA, AVANÇO - AGROPECUARIA LTDA, IRMA CRISTINA -AGROPECUARIA LTDA, ANDRÉ LUIZ AVANÇO</w:t>
      </w:r>
      <w:r w:rsidR="002D22B9">
        <w:rPr>
          <w:sz w:val="24"/>
          <w:szCs w:val="24"/>
        </w:rPr>
        <w:t xml:space="preserve">, </w:t>
      </w:r>
      <w:r w:rsidR="002D22B9" w:rsidRPr="002D22B9">
        <w:rPr>
          <w:sz w:val="24"/>
          <w:szCs w:val="24"/>
        </w:rPr>
        <w:t>ANIZIA ROSSETO AVANÇO</w:t>
      </w:r>
      <w:r w:rsidR="002D22B9">
        <w:rPr>
          <w:sz w:val="24"/>
          <w:szCs w:val="24"/>
        </w:rPr>
        <w:t xml:space="preserve"> e </w:t>
      </w:r>
      <w:r w:rsidR="002D22B9" w:rsidRPr="002D22B9">
        <w:rPr>
          <w:sz w:val="24"/>
          <w:szCs w:val="24"/>
        </w:rPr>
        <w:t>GISBERTO AVANÇO NETO</w:t>
      </w:r>
      <w:r w:rsidR="002D22B9">
        <w:rPr>
          <w:sz w:val="24"/>
          <w:szCs w:val="24"/>
        </w:rPr>
        <w:t xml:space="preserve"> e que as custas processuais não foram recolhidas, pois há pedido de diferimento e subsidiariamente parcelamento, pedidos estes que serão apreciados pelo juízo;</w:t>
      </w:r>
    </w:p>
    <w:p w14:paraId="5DE5B92A" w14:textId="72EDC2C4" w:rsidR="002F2666" w:rsidRDefault="00FB657C" w:rsidP="00BB7BCF">
      <w:pPr>
        <w:pStyle w:val="PargrafodaLista"/>
        <w:numPr>
          <w:ilvl w:val="0"/>
          <w:numId w:val="7"/>
        </w:numPr>
        <w:spacing w:after="160" w:line="360" w:lineRule="auto"/>
        <w:ind w:left="0" w:hanging="284"/>
        <w:rPr>
          <w:sz w:val="24"/>
          <w:szCs w:val="24"/>
        </w:rPr>
      </w:pPr>
      <w:r w:rsidRPr="007E0EE0">
        <w:rPr>
          <w:sz w:val="24"/>
          <w:szCs w:val="24"/>
        </w:rPr>
        <w:t>Fls. 391/392 - 10/07/2024 - Decisão determinando que os requerentes efetue</w:t>
      </w:r>
      <w:r w:rsidR="007E0EE0" w:rsidRPr="007E0EE0">
        <w:rPr>
          <w:sz w:val="24"/>
          <w:szCs w:val="24"/>
        </w:rPr>
        <w:t>m</w:t>
      </w:r>
      <w:r w:rsidRPr="007E0EE0">
        <w:rPr>
          <w:sz w:val="24"/>
          <w:szCs w:val="24"/>
        </w:rPr>
        <w:t xml:space="preserve"> o recolhimento da totalidade das custas processuais, bem como regulariz</w:t>
      </w:r>
      <w:r w:rsidR="007E0EE0" w:rsidRPr="007E0EE0">
        <w:rPr>
          <w:sz w:val="24"/>
          <w:szCs w:val="24"/>
        </w:rPr>
        <w:t>em</w:t>
      </w:r>
      <w:r w:rsidRPr="007E0EE0">
        <w:rPr>
          <w:sz w:val="24"/>
          <w:szCs w:val="24"/>
        </w:rPr>
        <w:t xml:space="preserve"> sua representação processual</w:t>
      </w:r>
      <w:r w:rsidR="00CD1AC1" w:rsidRPr="007E0EE0">
        <w:rPr>
          <w:sz w:val="24"/>
          <w:szCs w:val="24"/>
        </w:rPr>
        <w:t>, sob pena de indeferimento da inicial;</w:t>
      </w:r>
    </w:p>
    <w:p w14:paraId="33C3675A" w14:textId="4D607871" w:rsidR="00CA21C3" w:rsidRDefault="00CA21C3" w:rsidP="00BB7BCF">
      <w:pPr>
        <w:pStyle w:val="PargrafodaLista"/>
        <w:numPr>
          <w:ilvl w:val="0"/>
          <w:numId w:val="7"/>
        </w:numPr>
        <w:spacing w:after="160" w:line="36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>Fls. 395</w:t>
      </w:r>
      <w:r w:rsidR="004C3467">
        <w:rPr>
          <w:sz w:val="24"/>
          <w:szCs w:val="24"/>
        </w:rPr>
        <w:t>/471</w:t>
      </w:r>
      <w:r>
        <w:rPr>
          <w:sz w:val="24"/>
          <w:szCs w:val="24"/>
        </w:rPr>
        <w:t xml:space="preserve">- 16/07/2024 </w:t>
      </w:r>
      <w:r w:rsidR="004C346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C3467">
        <w:rPr>
          <w:sz w:val="24"/>
          <w:szCs w:val="24"/>
        </w:rPr>
        <w:t>Petição juntando procuração do Banco John Deere S.A e requerendo que as publicações saiam apenas em nome de R</w:t>
      </w:r>
      <w:r w:rsidR="004C3467" w:rsidRPr="004C3467">
        <w:rPr>
          <w:sz w:val="24"/>
          <w:szCs w:val="24"/>
        </w:rPr>
        <w:t>ENATO CHAGAS CORREA DA SILVA – OAB/SP</w:t>
      </w:r>
      <w:r w:rsidR="004C3467">
        <w:rPr>
          <w:sz w:val="24"/>
          <w:szCs w:val="24"/>
        </w:rPr>
        <w:t xml:space="preserve"> </w:t>
      </w:r>
      <w:r w:rsidR="004C3467" w:rsidRPr="004C3467">
        <w:rPr>
          <w:sz w:val="24"/>
          <w:szCs w:val="24"/>
        </w:rPr>
        <w:t>396.604</w:t>
      </w:r>
      <w:r w:rsidR="004C3467">
        <w:rPr>
          <w:sz w:val="24"/>
          <w:szCs w:val="24"/>
        </w:rPr>
        <w:t xml:space="preserve">, procuração e contrato social anexos; </w:t>
      </w:r>
    </w:p>
    <w:p w14:paraId="468EA2AC" w14:textId="25D74DD4" w:rsidR="004C3467" w:rsidRDefault="004C3467" w:rsidP="004C3467">
      <w:pPr>
        <w:pStyle w:val="PargrafodaLista"/>
        <w:numPr>
          <w:ilvl w:val="0"/>
          <w:numId w:val="7"/>
        </w:numPr>
        <w:spacing w:after="160" w:line="36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Fls. 472</w:t>
      </w:r>
      <w:r w:rsidR="001413BE">
        <w:rPr>
          <w:sz w:val="24"/>
          <w:szCs w:val="24"/>
        </w:rPr>
        <w:t>/478</w:t>
      </w:r>
      <w:r w:rsidR="004C7E10">
        <w:rPr>
          <w:sz w:val="24"/>
          <w:szCs w:val="24"/>
        </w:rPr>
        <w:t xml:space="preserve"> </w:t>
      </w:r>
      <w:r>
        <w:rPr>
          <w:sz w:val="24"/>
          <w:szCs w:val="24"/>
        </w:rPr>
        <w:t>- 17/07/2024</w:t>
      </w:r>
      <w:r w:rsidR="004C7E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Petição dos Requerentes pleiteando a </w:t>
      </w:r>
      <w:r w:rsidRPr="004C3467">
        <w:rPr>
          <w:sz w:val="24"/>
          <w:szCs w:val="24"/>
        </w:rPr>
        <w:t>juntada de guia e comprovante de pagamento pertinente as</w:t>
      </w:r>
      <w:r>
        <w:rPr>
          <w:sz w:val="24"/>
          <w:szCs w:val="24"/>
        </w:rPr>
        <w:t xml:space="preserve"> </w:t>
      </w:r>
      <w:r w:rsidRPr="004C3467">
        <w:rPr>
          <w:sz w:val="24"/>
          <w:szCs w:val="24"/>
        </w:rPr>
        <w:t>custas iniciais da presente demanda</w:t>
      </w:r>
      <w:r>
        <w:rPr>
          <w:sz w:val="24"/>
          <w:szCs w:val="24"/>
        </w:rPr>
        <w:t xml:space="preserve">, </w:t>
      </w:r>
      <w:r w:rsidRPr="004C3467">
        <w:rPr>
          <w:sz w:val="24"/>
          <w:szCs w:val="24"/>
        </w:rPr>
        <w:t>requerer</w:t>
      </w:r>
      <w:r>
        <w:rPr>
          <w:sz w:val="24"/>
          <w:szCs w:val="24"/>
        </w:rPr>
        <w:t xml:space="preserve">am </w:t>
      </w:r>
      <w:r w:rsidRPr="004C3467">
        <w:rPr>
          <w:sz w:val="24"/>
          <w:szCs w:val="24"/>
        </w:rPr>
        <w:t>também a complementação da documentação pertinente a inicial, com a</w:t>
      </w:r>
      <w:r>
        <w:rPr>
          <w:sz w:val="24"/>
          <w:szCs w:val="24"/>
        </w:rPr>
        <w:t xml:space="preserve"> </w:t>
      </w:r>
      <w:r w:rsidRPr="004C3467">
        <w:rPr>
          <w:sz w:val="24"/>
          <w:szCs w:val="24"/>
        </w:rPr>
        <w:t>inclusão dos documentos pessoais das pessoas físicas do polo ativo</w:t>
      </w:r>
      <w:r>
        <w:rPr>
          <w:sz w:val="24"/>
          <w:szCs w:val="24"/>
        </w:rPr>
        <w:t xml:space="preserve">, para regularização processual (dentre os documentos temos CNH de André Luiz Avanço, CNH de </w:t>
      </w:r>
      <w:proofErr w:type="spellStart"/>
      <w:r>
        <w:rPr>
          <w:sz w:val="24"/>
          <w:szCs w:val="24"/>
        </w:rPr>
        <w:t>Gisberto</w:t>
      </w:r>
      <w:proofErr w:type="spellEnd"/>
      <w:r>
        <w:rPr>
          <w:sz w:val="24"/>
          <w:szCs w:val="24"/>
        </w:rPr>
        <w:t xml:space="preserve"> Avanço Neto</w:t>
      </w:r>
      <w:r w:rsidR="001413BE">
        <w:rPr>
          <w:sz w:val="24"/>
          <w:szCs w:val="24"/>
        </w:rPr>
        <w:t xml:space="preserve"> e </w:t>
      </w:r>
      <w:r>
        <w:rPr>
          <w:sz w:val="24"/>
          <w:szCs w:val="24"/>
        </w:rPr>
        <w:t xml:space="preserve">CPF e RG de </w:t>
      </w:r>
      <w:proofErr w:type="spellStart"/>
      <w:r>
        <w:rPr>
          <w:sz w:val="24"/>
          <w:szCs w:val="24"/>
        </w:rPr>
        <w:t>Anizia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Rosseto</w:t>
      </w:r>
      <w:proofErr w:type="spellEnd"/>
      <w:r>
        <w:rPr>
          <w:sz w:val="24"/>
          <w:szCs w:val="24"/>
        </w:rPr>
        <w:t xml:space="preserve"> Avanço</w:t>
      </w:r>
      <w:r w:rsidR="001413BE">
        <w:rPr>
          <w:sz w:val="24"/>
          <w:szCs w:val="24"/>
        </w:rPr>
        <w:t>);</w:t>
      </w:r>
    </w:p>
    <w:p w14:paraId="1020F4EB" w14:textId="2F3C3822" w:rsidR="001413BE" w:rsidRDefault="001413BE" w:rsidP="004C3467">
      <w:pPr>
        <w:pStyle w:val="PargrafodaLista"/>
        <w:numPr>
          <w:ilvl w:val="0"/>
          <w:numId w:val="7"/>
        </w:numPr>
        <w:spacing w:after="160" w:line="36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>Fls. 480/501</w:t>
      </w:r>
      <w:r w:rsidR="002B2779">
        <w:rPr>
          <w:sz w:val="24"/>
          <w:szCs w:val="24"/>
        </w:rPr>
        <w:t>- 18</w:t>
      </w:r>
      <w:r w:rsidR="002B2779" w:rsidRPr="008A5B3F">
        <w:rPr>
          <w:sz w:val="24"/>
          <w:szCs w:val="24"/>
        </w:rPr>
        <w:t>/07/2024</w:t>
      </w:r>
      <w:r w:rsidR="004C7E10">
        <w:rPr>
          <w:sz w:val="24"/>
          <w:szCs w:val="24"/>
        </w:rPr>
        <w:t xml:space="preserve"> - </w:t>
      </w:r>
      <w:r w:rsidRPr="008A5B3F">
        <w:rPr>
          <w:sz w:val="24"/>
          <w:szCs w:val="24"/>
        </w:rPr>
        <w:t xml:space="preserve">Petição dos Requerentes </w:t>
      </w:r>
      <w:r w:rsidR="00E5072E" w:rsidRPr="008A5B3F">
        <w:rPr>
          <w:sz w:val="24"/>
          <w:szCs w:val="24"/>
        </w:rPr>
        <w:t xml:space="preserve">com pedido de tutela, </w:t>
      </w:r>
      <w:r w:rsidRPr="008A5B3F">
        <w:rPr>
          <w:sz w:val="24"/>
          <w:szCs w:val="24"/>
        </w:rPr>
        <w:t>requerendo</w:t>
      </w:r>
      <w:r w:rsidR="007942DB" w:rsidRPr="008A5B3F">
        <w:rPr>
          <w:sz w:val="24"/>
          <w:szCs w:val="24"/>
        </w:rPr>
        <w:t xml:space="preserve"> o reconhecimento da essencialidade dos bens</w:t>
      </w:r>
      <w:r w:rsidR="00E5072E" w:rsidRPr="008A5B3F">
        <w:rPr>
          <w:sz w:val="24"/>
          <w:szCs w:val="24"/>
        </w:rPr>
        <w:t xml:space="preserve"> alienados fiduciariamente à credora COCAMAR Cooperativa Agroindustrial</w:t>
      </w:r>
      <w:r w:rsidR="007942DB" w:rsidRPr="008A5B3F">
        <w:rPr>
          <w:sz w:val="24"/>
          <w:szCs w:val="24"/>
        </w:rPr>
        <w:t>. Pleiteia</w:t>
      </w:r>
      <w:r w:rsidRPr="008A5B3F">
        <w:rPr>
          <w:sz w:val="24"/>
          <w:szCs w:val="24"/>
        </w:rPr>
        <w:t xml:space="preserve"> a impenhorabilidade da safra de milho de 2024 e a impenhorabilidade da Plantadeira Marca: John Deere Modelo: 2100 - 13 Linhas</w:t>
      </w:r>
      <w:r w:rsidR="00405598" w:rsidRPr="008A5B3F">
        <w:rPr>
          <w:sz w:val="24"/>
          <w:szCs w:val="24"/>
        </w:rPr>
        <w:t xml:space="preserve"> </w:t>
      </w:r>
      <w:r w:rsidRPr="008A5B3F">
        <w:rPr>
          <w:sz w:val="24"/>
          <w:szCs w:val="24"/>
        </w:rPr>
        <w:t>Chassi/Série: 1CQ2113ATF0105108 Ano: 2015 e do Trator Marca: John Deere</w:t>
      </w:r>
      <w:r w:rsidR="007942DB" w:rsidRPr="008A5B3F">
        <w:rPr>
          <w:sz w:val="24"/>
          <w:szCs w:val="24"/>
        </w:rPr>
        <w:t xml:space="preserve">, </w:t>
      </w:r>
      <w:r w:rsidRPr="008A5B3F">
        <w:rPr>
          <w:sz w:val="24"/>
          <w:szCs w:val="24"/>
        </w:rPr>
        <w:t>Modelo: 6180 J Chassi/Série: 1BM6180JJDD002792 Ano: 201</w:t>
      </w:r>
      <w:r w:rsidR="007942DB" w:rsidRPr="008A5B3F">
        <w:rPr>
          <w:sz w:val="24"/>
          <w:szCs w:val="24"/>
        </w:rPr>
        <w:t xml:space="preserve">3. Requer a </w:t>
      </w:r>
      <w:r w:rsidRPr="008A5B3F">
        <w:rPr>
          <w:sz w:val="24"/>
          <w:szCs w:val="24"/>
        </w:rPr>
        <w:t xml:space="preserve">abstenção da credora COCAMAR Cooperativa Agroindustrial dos atos de constrição judicial </w:t>
      </w:r>
      <w:r w:rsidR="007942DB" w:rsidRPr="008A5B3F">
        <w:rPr>
          <w:sz w:val="24"/>
          <w:szCs w:val="24"/>
        </w:rPr>
        <w:t xml:space="preserve">ou extrajudicial sobre a safra de milho de 2024 e da Plantadeira Marca: </w:t>
      </w:r>
      <w:proofErr w:type="spellStart"/>
      <w:r w:rsidR="007942DB" w:rsidRPr="008A5B3F">
        <w:rPr>
          <w:sz w:val="24"/>
          <w:szCs w:val="24"/>
        </w:rPr>
        <w:t>JohnDeere</w:t>
      </w:r>
      <w:proofErr w:type="spellEnd"/>
      <w:r w:rsidR="007942DB" w:rsidRPr="008A5B3F">
        <w:rPr>
          <w:sz w:val="24"/>
          <w:szCs w:val="24"/>
        </w:rPr>
        <w:t>, Modelo: 2100 - 13 Linhas Chassi/Série: 1CQ2113ATF0105108, Ano: 2015, e do Trator Marca: John Deere Modelo: 6180 J Chassi/Série: 1BM6180JJDD002792Ano: 2013, em especial sobre as sacas de milho vinculadas a garantia no contrato de abertura de crédito com constituição de garantia hipotecária com a referida credora</w:t>
      </w:r>
      <w:r w:rsidR="008A5B3F">
        <w:rPr>
          <w:sz w:val="24"/>
          <w:szCs w:val="24"/>
        </w:rPr>
        <w:t xml:space="preserve"> - T</w:t>
      </w:r>
      <w:r w:rsidR="008A5B3F" w:rsidRPr="008A5B3F">
        <w:rPr>
          <w:sz w:val="24"/>
          <w:szCs w:val="24"/>
        </w:rPr>
        <w:t>rata-se de Escritura Pública com abertura de crédito com constituição de garantia hipotecaria sob</w:t>
      </w:r>
      <w:r w:rsidR="008A5B3F">
        <w:rPr>
          <w:sz w:val="24"/>
          <w:szCs w:val="24"/>
        </w:rPr>
        <w:t xml:space="preserve"> o imóvel n.º 11.136 do Oficial de Registro de Imóveis, Títulos e Documentos e Civil da Comarca de Regente Feijó- Estado de São Paulo</w:t>
      </w:r>
      <w:r w:rsidR="001832CE">
        <w:rPr>
          <w:sz w:val="24"/>
          <w:szCs w:val="24"/>
        </w:rPr>
        <w:t>.</w:t>
      </w:r>
    </w:p>
    <w:p w14:paraId="67F19CAB" w14:textId="43AFBB0B" w:rsidR="002B2779" w:rsidRDefault="007942DB" w:rsidP="007942DB">
      <w:pPr>
        <w:pStyle w:val="PargrafodaLista"/>
        <w:spacing w:after="16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Requereu ainda que seja determinada a </w:t>
      </w:r>
      <w:r w:rsidR="00E5072E">
        <w:rPr>
          <w:sz w:val="24"/>
          <w:szCs w:val="24"/>
        </w:rPr>
        <w:t>cassação</w:t>
      </w:r>
      <w:r w:rsidRPr="007942DB">
        <w:rPr>
          <w:sz w:val="24"/>
          <w:szCs w:val="24"/>
        </w:rPr>
        <w:t xml:space="preserve"> da liminar proferida nos autos de execução</w:t>
      </w:r>
      <w:r>
        <w:rPr>
          <w:sz w:val="24"/>
          <w:szCs w:val="24"/>
        </w:rPr>
        <w:t xml:space="preserve"> </w:t>
      </w:r>
      <w:r w:rsidRPr="007942DB">
        <w:rPr>
          <w:sz w:val="24"/>
          <w:szCs w:val="24"/>
        </w:rPr>
        <w:t>de título extrajudicial com tutela de urgência, que tramita sobre o nº</w:t>
      </w:r>
      <w:r>
        <w:rPr>
          <w:sz w:val="24"/>
          <w:szCs w:val="24"/>
        </w:rPr>
        <w:t xml:space="preserve"> </w:t>
      </w:r>
      <w:r w:rsidRPr="007942DB">
        <w:rPr>
          <w:sz w:val="24"/>
          <w:szCs w:val="24"/>
        </w:rPr>
        <w:t>de autos: 0001589-07.2024.8.16.0053, que determinou o arresto d</w:t>
      </w:r>
      <w:r w:rsidR="00415D56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7942DB">
        <w:rPr>
          <w:sz w:val="24"/>
          <w:szCs w:val="24"/>
        </w:rPr>
        <w:t>safra de milho de 2024 e impenhorabilidade da Plantadeira Marca:</w:t>
      </w:r>
      <w:r>
        <w:rPr>
          <w:sz w:val="24"/>
          <w:szCs w:val="24"/>
        </w:rPr>
        <w:t xml:space="preserve"> </w:t>
      </w:r>
      <w:r w:rsidRPr="007942DB">
        <w:rPr>
          <w:sz w:val="24"/>
          <w:szCs w:val="24"/>
        </w:rPr>
        <w:t>John Deere Modelo: 2100 - 13 Linhas Chassi/Série: 1CQ2113ATF0105108</w:t>
      </w:r>
      <w:r>
        <w:rPr>
          <w:sz w:val="24"/>
          <w:szCs w:val="24"/>
        </w:rPr>
        <w:t xml:space="preserve">, </w:t>
      </w:r>
      <w:r w:rsidRPr="007942DB">
        <w:rPr>
          <w:sz w:val="24"/>
          <w:szCs w:val="24"/>
        </w:rPr>
        <w:t>Ano: 2015 e do Trator Marca: John Deere Modelo: 6180 J</w:t>
      </w:r>
      <w:r>
        <w:rPr>
          <w:sz w:val="24"/>
          <w:szCs w:val="24"/>
        </w:rPr>
        <w:t xml:space="preserve"> </w:t>
      </w:r>
      <w:r w:rsidRPr="007942DB">
        <w:rPr>
          <w:sz w:val="24"/>
          <w:szCs w:val="24"/>
        </w:rPr>
        <w:t>Chassi/Série: 1BM6180JJDD002792</w:t>
      </w:r>
      <w:r>
        <w:rPr>
          <w:sz w:val="24"/>
          <w:szCs w:val="24"/>
        </w:rPr>
        <w:t>,</w:t>
      </w:r>
      <w:r w:rsidRPr="007942DB">
        <w:rPr>
          <w:sz w:val="24"/>
          <w:szCs w:val="24"/>
        </w:rPr>
        <w:t xml:space="preserve"> Ano: 2013</w:t>
      </w:r>
      <w:r>
        <w:rPr>
          <w:sz w:val="24"/>
          <w:szCs w:val="24"/>
        </w:rPr>
        <w:t xml:space="preserve">, o reconhecimento da competência exclusiva da Vara Regional Empresarial </w:t>
      </w:r>
      <w:r w:rsidR="002B2779">
        <w:rPr>
          <w:sz w:val="24"/>
          <w:szCs w:val="24"/>
        </w:rPr>
        <w:t xml:space="preserve">de São José do Rio Preto e </w:t>
      </w:r>
      <w:r w:rsidR="002B2779" w:rsidRPr="002B2779">
        <w:rPr>
          <w:sz w:val="24"/>
          <w:szCs w:val="24"/>
        </w:rPr>
        <w:t>expedição urgente de ofício ao d. Juízo da Vara Cível de Bela Vista do</w:t>
      </w:r>
      <w:r w:rsidR="002B2779">
        <w:rPr>
          <w:sz w:val="24"/>
          <w:szCs w:val="24"/>
        </w:rPr>
        <w:t xml:space="preserve"> </w:t>
      </w:r>
      <w:r w:rsidR="002B2779" w:rsidRPr="002B2779">
        <w:rPr>
          <w:sz w:val="24"/>
          <w:szCs w:val="24"/>
        </w:rPr>
        <w:t xml:space="preserve">Paraíso – PR </w:t>
      </w:r>
      <w:r w:rsidR="002B2779">
        <w:rPr>
          <w:sz w:val="24"/>
          <w:szCs w:val="24"/>
        </w:rPr>
        <w:t>–</w:t>
      </w:r>
      <w:r w:rsidR="002B2779" w:rsidRPr="002B2779">
        <w:rPr>
          <w:sz w:val="24"/>
          <w:szCs w:val="24"/>
        </w:rPr>
        <w:t xml:space="preserve"> </w:t>
      </w:r>
      <w:r w:rsidR="002B2779">
        <w:rPr>
          <w:sz w:val="24"/>
          <w:szCs w:val="24"/>
        </w:rPr>
        <w:t>(</w:t>
      </w:r>
      <w:r w:rsidR="002B2779" w:rsidRPr="002B2779">
        <w:rPr>
          <w:sz w:val="24"/>
          <w:szCs w:val="24"/>
        </w:rPr>
        <w:t>Autos 0001589-07.2024.8.16.0053</w:t>
      </w:r>
      <w:r w:rsidR="002B2779">
        <w:rPr>
          <w:sz w:val="24"/>
          <w:szCs w:val="24"/>
        </w:rPr>
        <w:t>)</w:t>
      </w:r>
      <w:r w:rsidR="002B2779" w:rsidRPr="002B2779">
        <w:rPr>
          <w:sz w:val="24"/>
          <w:szCs w:val="24"/>
        </w:rPr>
        <w:t>, a fim de que não promova</w:t>
      </w:r>
      <w:r w:rsidR="002B2779">
        <w:rPr>
          <w:sz w:val="24"/>
          <w:szCs w:val="24"/>
        </w:rPr>
        <w:t xml:space="preserve"> </w:t>
      </w:r>
      <w:r w:rsidR="002B2779" w:rsidRPr="002B2779">
        <w:rPr>
          <w:sz w:val="24"/>
          <w:szCs w:val="24"/>
        </w:rPr>
        <w:t xml:space="preserve">qualquer tipo de arresto, penhora, </w:t>
      </w:r>
      <w:r w:rsidR="002B2779" w:rsidRPr="002B2779">
        <w:rPr>
          <w:sz w:val="24"/>
          <w:szCs w:val="24"/>
        </w:rPr>
        <w:lastRenderedPageBreak/>
        <w:t>sequestro, busca e apreensão e</w:t>
      </w:r>
      <w:r w:rsidR="002B2779">
        <w:rPr>
          <w:sz w:val="24"/>
          <w:szCs w:val="24"/>
        </w:rPr>
        <w:t xml:space="preserve"> </w:t>
      </w:r>
      <w:r w:rsidR="002B2779" w:rsidRPr="002B2779">
        <w:rPr>
          <w:sz w:val="24"/>
          <w:szCs w:val="24"/>
        </w:rPr>
        <w:t>constrição judicial ou extrajudicial sobre os bens do devedor.</w:t>
      </w:r>
      <w:r w:rsidR="002B2779">
        <w:rPr>
          <w:sz w:val="24"/>
          <w:szCs w:val="24"/>
        </w:rPr>
        <w:t xml:space="preserve"> Ao final pede ainda a intimação da credora COCAMAR COOPERATIVA AGROINDUSTRIAL para ciência da decisão e abstenção de atos de expropriação de safra, sob pena de multa e demais cominações legais. </w:t>
      </w:r>
    </w:p>
    <w:p w14:paraId="52E9483D" w14:textId="0B16F2C5" w:rsidR="002B2779" w:rsidRDefault="002B2779" w:rsidP="007942DB">
      <w:pPr>
        <w:pStyle w:val="PargrafodaLista"/>
        <w:spacing w:after="16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Acompanham documentos referentes aos processos citados e notificações recebidas</w:t>
      </w:r>
      <w:r w:rsidR="008A5B3F">
        <w:rPr>
          <w:sz w:val="24"/>
          <w:szCs w:val="24"/>
        </w:rPr>
        <w:t xml:space="preserve"> (fls. 505/554)</w:t>
      </w:r>
      <w:r w:rsidR="00106A4B">
        <w:rPr>
          <w:sz w:val="24"/>
          <w:szCs w:val="24"/>
        </w:rPr>
        <w:t xml:space="preserve">; </w:t>
      </w:r>
    </w:p>
    <w:p w14:paraId="41E886A6" w14:textId="7DEEE748" w:rsidR="00795B12" w:rsidRDefault="002B2779" w:rsidP="004C7E10">
      <w:pPr>
        <w:pStyle w:val="PargrafodaLista"/>
        <w:numPr>
          <w:ilvl w:val="0"/>
          <w:numId w:val="7"/>
        </w:numPr>
        <w:spacing w:after="160" w:line="360" w:lineRule="auto"/>
        <w:ind w:left="0" w:hanging="284"/>
        <w:rPr>
          <w:sz w:val="24"/>
          <w:szCs w:val="24"/>
        </w:rPr>
      </w:pPr>
      <w:r>
        <w:rPr>
          <w:sz w:val="24"/>
          <w:szCs w:val="24"/>
        </w:rPr>
        <w:t xml:space="preserve">Fls. 561/571- 19/07/2024 – </w:t>
      </w:r>
      <w:r w:rsidR="00795B12">
        <w:rPr>
          <w:sz w:val="24"/>
          <w:szCs w:val="24"/>
        </w:rPr>
        <w:t>Concessão de Pedido Liminar</w:t>
      </w:r>
      <w:r w:rsidR="001027B2">
        <w:rPr>
          <w:sz w:val="24"/>
          <w:szCs w:val="24"/>
        </w:rPr>
        <w:t>;</w:t>
      </w:r>
    </w:p>
    <w:p w14:paraId="4492923C" w14:textId="77777777" w:rsidR="004C7E10" w:rsidRDefault="002B2779" w:rsidP="004C7E10">
      <w:pPr>
        <w:pStyle w:val="PargrafodaLista"/>
        <w:spacing w:after="16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Decisão do magistrado que indeferiu o sigilo processual e determinou o levantamento d</w:t>
      </w:r>
      <w:r w:rsidR="004C7E10">
        <w:rPr>
          <w:sz w:val="24"/>
          <w:szCs w:val="24"/>
        </w:rPr>
        <w:t xml:space="preserve">o </w:t>
      </w:r>
      <w:r>
        <w:rPr>
          <w:sz w:val="24"/>
          <w:szCs w:val="24"/>
        </w:rPr>
        <w:t>segredo de justiça.</w:t>
      </w:r>
      <w:r w:rsidR="004C7E10">
        <w:rPr>
          <w:sz w:val="24"/>
          <w:szCs w:val="24"/>
        </w:rPr>
        <w:t xml:space="preserve"> </w:t>
      </w:r>
      <w:r w:rsidRPr="004C7E10">
        <w:rPr>
          <w:sz w:val="24"/>
          <w:szCs w:val="24"/>
        </w:rPr>
        <w:t>Juiz determinou ser necessária a realização de constatação prévia</w:t>
      </w:r>
      <w:r w:rsidR="00C07251" w:rsidRPr="004C7E10">
        <w:rPr>
          <w:sz w:val="24"/>
          <w:szCs w:val="24"/>
        </w:rPr>
        <w:t xml:space="preserve"> em face dos Requerentes para deferimento do pedido de recuperação judicial, devendo ser apurada a existência de grupo econômico, com a verificação da interconexão e a eventual confusão entre ativos e passivos das devedoras, além da existência de eventuais garantias cruzadas, relação de controle e de dependência, identidade total do quadro societário e a atuação conjunta no mercado entre as devedoras. Decidiu ainda que deverá constar de forma expressa o valor do passivo sujeito à administração judicial. Determinou prazo de cinco dias para apresentação do laudo de constatação.</w:t>
      </w:r>
      <w:r w:rsidR="004C7E10">
        <w:rPr>
          <w:sz w:val="24"/>
          <w:szCs w:val="24"/>
        </w:rPr>
        <w:t xml:space="preserve"> </w:t>
      </w:r>
      <w:r w:rsidR="00C07251" w:rsidRPr="004C7E10">
        <w:rPr>
          <w:sz w:val="24"/>
          <w:szCs w:val="24"/>
        </w:rPr>
        <w:t xml:space="preserve">Neste ato foi nomeada a ANZ BRASIL ADMINISTRAÇÃO JUDICIAL para constatação prévia, com intimação por e-mail, a remuneração será arbitrada após a apresentação do laudo de constatação prévia. </w:t>
      </w:r>
    </w:p>
    <w:p w14:paraId="49438B4A" w14:textId="33861E1A" w:rsidR="00B35FEE" w:rsidRPr="004C7E10" w:rsidRDefault="00C07251" w:rsidP="004C7E10">
      <w:pPr>
        <w:pStyle w:val="PargrafodaLista"/>
        <w:spacing w:after="160" w:line="360" w:lineRule="auto"/>
        <w:ind w:left="0" w:firstLine="0"/>
        <w:rPr>
          <w:sz w:val="24"/>
          <w:szCs w:val="24"/>
        </w:rPr>
      </w:pPr>
      <w:r w:rsidRPr="004C7E10">
        <w:rPr>
          <w:sz w:val="24"/>
          <w:szCs w:val="24"/>
        </w:rPr>
        <w:t xml:space="preserve">Houve o </w:t>
      </w:r>
      <w:r w:rsidRPr="004C7E10">
        <w:rPr>
          <w:b/>
          <w:bCs/>
          <w:sz w:val="24"/>
          <w:szCs w:val="24"/>
        </w:rPr>
        <w:t>deferimento do pedido liminar para antecipação dos efeitos da recuperação judicial</w:t>
      </w:r>
      <w:r w:rsidRPr="004C7E10">
        <w:rPr>
          <w:sz w:val="24"/>
          <w:szCs w:val="24"/>
        </w:rPr>
        <w:t>, com a suspensão, pelo prazo de 30 dias, contados da publicação desta decisão, das execuções e medidas de constrição contra as empresas e produtores rurais do GRUPO AVANÇO</w:t>
      </w:r>
      <w:r w:rsidR="00B35FEE" w:rsidRPr="004C7E10">
        <w:rPr>
          <w:sz w:val="24"/>
          <w:szCs w:val="24"/>
        </w:rPr>
        <w:t xml:space="preserve">, reiterando que este período de suspensão será deduzido do </w:t>
      </w:r>
      <w:proofErr w:type="spellStart"/>
      <w:r w:rsidR="00B35FEE" w:rsidRPr="004C7E10">
        <w:rPr>
          <w:sz w:val="24"/>
          <w:szCs w:val="24"/>
        </w:rPr>
        <w:t>stay</w:t>
      </w:r>
      <w:proofErr w:type="spellEnd"/>
      <w:r w:rsidR="00B35FEE" w:rsidRPr="004C7E10">
        <w:rPr>
          <w:sz w:val="24"/>
          <w:szCs w:val="24"/>
        </w:rPr>
        <w:t xml:space="preserve"> </w:t>
      </w:r>
      <w:proofErr w:type="spellStart"/>
      <w:r w:rsidR="00B35FEE" w:rsidRPr="004C7E10">
        <w:rPr>
          <w:sz w:val="24"/>
          <w:szCs w:val="24"/>
        </w:rPr>
        <w:t>period</w:t>
      </w:r>
      <w:proofErr w:type="spellEnd"/>
      <w:r w:rsidR="00B35FEE" w:rsidRPr="004C7E10">
        <w:rPr>
          <w:sz w:val="24"/>
          <w:szCs w:val="24"/>
        </w:rPr>
        <w:t>. Quanto à essencialidade dos bens, deferido o pedido de tutela cautelar antecedente para o fim de determinar a suspensão, pelo prazo de 30 dias, das execuções e medidas de constrição contra as empresas e produtores rurais do GRUPO AVANÇO quanto aos seguintes bens:</w:t>
      </w:r>
    </w:p>
    <w:p w14:paraId="47F990F3" w14:textId="283E9A2D" w:rsidR="00B35FEE" w:rsidRDefault="00B35FEE" w:rsidP="004C7E10">
      <w:pPr>
        <w:pStyle w:val="PargrafodaLista"/>
        <w:spacing w:after="160"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- S</w:t>
      </w:r>
      <w:r w:rsidRPr="00B35FEE">
        <w:rPr>
          <w:sz w:val="24"/>
          <w:szCs w:val="24"/>
        </w:rPr>
        <w:t>afra de milho de 2024</w:t>
      </w:r>
      <w:r>
        <w:rPr>
          <w:sz w:val="24"/>
          <w:szCs w:val="24"/>
        </w:rPr>
        <w:t>;</w:t>
      </w:r>
    </w:p>
    <w:p w14:paraId="0FD05943" w14:textId="77777777" w:rsidR="004C7E10" w:rsidRDefault="00B35FEE" w:rsidP="004C7E10">
      <w:pPr>
        <w:pStyle w:val="PargrafodaLista"/>
        <w:spacing w:after="160" w:line="360" w:lineRule="auto"/>
        <w:ind w:left="142" w:hanging="142"/>
        <w:rPr>
          <w:sz w:val="24"/>
          <w:szCs w:val="24"/>
        </w:rPr>
      </w:pPr>
      <w:r w:rsidRPr="00B35FEE">
        <w:rPr>
          <w:sz w:val="24"/>
          <w:szCs w:val="24"/>
        </w:rPr>
        <w:t>- Plantadeira - marca: John Deere - modelo: 2100 - 13 Linhas -Chassi/Série: 1CQ2113ATF0105108 - ano: 2015;</w:t>
      </w:r>
    </w:p>
    <w:p w14:paraId="11ADD93B" w14:textId="77777777" w:rsidR="004C7E10" w:rsidRDefault="00B35FEE" w:rsidP="004C7E10">
      <w:pPr>
        <w:pStyle w:val="PargrafodaLista"/>
        <w:spacing w:after="160" w:line="360" w:lineRule="auto"/>
        <w:ind w:left="142" w:hanging="142"/>
        <w:rPr>
          <w:sz w:val="24"/>
          <w:szCs w:val="24"/>
        </w:rPr>
      </w:pPr>
      <w:r w:rsidRPr="004C7E10">
        <w:rPr>
          <w:sz w:val="24"/>
          <w:szCs w:val="24"/>
        </w:rPr>
        <w:lastRenderedPageBreak/>
        <w:t>- Trator - marca: John Deere - modelo: 6180 J - Chassi/Série:1BM6180JJDD002792 - ano: 2013</w:t>
      </w:r>
      <w:r w:rsidR="004C7E10">
        <w:rPr>
          <w:sz w:val="24"/>
          <w:szCs w:val="24"/>
        </w:rPr>
        <w:t>.</w:t>
      </w:r>
    </w:p>
    <w:p w14:paraId="58882EF4" w14:textId="77777777" w:rsidR="004C7E10" w:rsidRDefault="00B35FEE" w:rsidP="004C7E10">
      <w:pPr>
        <w:pStyle w:val="PargrafodaLista"/>
        <w:spacing w:after="160" w:line="360" w:lineRule="auto"/>
        <w:ind w:left="142" w:firstLine="0"/>
        <w:rPr>
          <w:sz w:val="24"/>
          <w:szCs w:val="24"/>
        </w:rPr>
      </w:pPr>
      <w:r w:rsidRPr="004C7E10">
        <w:rPr>
          <w:sz w:val="24"/>
          <w:szCs w:val="24"/>
        </w:rPr>
        <w:t>Tal medida se aplica inclusive à COCAMAR Cooperativa Agroindustrial, sendo necessária a suspensão com relação aos atos de constrição presentes nos autos de execução de título extrajudicial nº 0001589-07.2024.8.16.0053, em trâmite perante a Vara Cível de Bela Vista do Paraíso/PR</w:t>
      </w:r>
      <w:r w:rsidR="00106A4B" w:rsidRPr="004C7E10">
        <w:rPr>
          <w:sz w:val="24"/>
          <w:szCs w:val="24"/>
        </w:rPr>
        <w:t xml:space="preserve">; </w:t>
      </w:r>
    </w:p>
    <w:p w14:paraId="53C01AE6" w14:textId="34423390" w:rsidR="004C7E10" w:rsidRDefault="00B35FEE" w:rsidP="004C7E10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4C7E10">
        <w:rPr>
          <w:sz w:val="24"/>
          <w:szCs w:val="24"/>
        </w:rPr>
        <w:t>Fls. 580 – 22/07/2024</w:t>
      </w:r>
      <w:r w:rsidR="004C7E10">
        <w:rPr>
          <w:sz w:val="24"/>
          <w:szCs w:val="24"/>
        </w:rPr>
        <w:t xml:space="preserve"> </w:t>
      </w:r>
      <w:r w:rsidRPr="004C7E10">
        <w:rPr>
          <w:sz w:val="24"/>
          <w:szCs w:val="24"/>
        </w:rPr>
        <w:t>- Certidão constando a intimação da perita judicial</w:t>
      </w:r>
      <w:r w:rsidR="00106A4B" w:rsidRPr="004C7E10">
        <w:rPr>
          <w:sz w:val="24"/>
          <w:szCs w:val="24"/>
        </w:rPr>
        <w:t xml:space="preserve">; </w:t>
      </w:r>
    </w:p>
    <w:p w14:paraId="792B0802" w14:textId="77777777" w:rsidR="004C7E10" w:rsidRDefault="006C7F8D" w:rsidP="004C7E10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4C7E10">
        <w:rPr>
          <w:sz w:val="24"/>
          <w:szCs w:val="24"/>
        </w:rPr>
        <w:t>Fls. 581 – 23/07/2024 – Petição de COCAMAR COOPERATIVA AGROINDUSTRIAL requerendo a juntada aos autos da decisão proferida no AGRAVO DE INSTRUMENTO sob n.º 213298-07.2024.8.26.0000. Requereu a imediata intimação da perita para realizar a constatação prévia, para que acompanhe a colheita e depósito dos grãos de MILHO que estão sendo colhidos pelos Requerentes, para que o resultado financeiro obtido seja depositado nos presentes autos até o julgamento do agravo interposto.</w:t>
      </w:r>
    </w:p>
    <w:p w14:paraId="1F2D9FB6" w14:textId="77777777" w:rsidR="004C7E10" w:rsidRDefault="006C7F8D" w:rsidP="004C7E10">
      <w:pPr>
        <w:pStyle w:val="PargrafodaLista"/>
        <w:spacing w:after="160" w:line="360" w:lineRule="auto"/>
        <w:ind w:left="142" w:firstLine="0"/>
        <w:rPr>
          <w:sz w:val="24"/>
          <w:szCs w:val="24"/>
        </w:rPr>
      </w:pPr>
      <w:r w:rsidRPr="004C7E10">
        <w:rPr>
          <w:sz w:val="24"/>
          <w:szCs w:val="24"/>
        </w:rPr>
        <w:t>O agravo de instrumento interposto pela COCAMAR COOPERATIVA AGROINDUSTRIAL contra a decisão de fls. 561/571 teve efeito suspensivo parcial</w:t>
      </w:r>
      <w:r w:rsidR="00106A4B" w:rsidRPr="004C7E10">
        <w:rPr>
          <w:sz w:val="24"/>
          <w:szCs w:val="24"/>
        </w:rPr>
        <w:t xml:space="preserve">; </w:t>
      </w:r>
      <w:r w:rsidRPr="004C7E10">
        <w:rPr>
          <w:sz w:val="24"/>
          <w:szCs w:val="24"/>
        </w:rPr>
        <w:t xml:space="preserve"> </w:t>
      </w:r>
    </w:p>
    <w:p w14:paraId="27518D98" w14:textId="77777777" w:rsidR="004C7E10" w:rsidRDefault="006C7F8D" w:rsidP="004C7E10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4C7E10">
        <w:rPr>
          <w:sz w:val="24"/>
          <w:szCs w:val="24"/>
        </w:rPr>
        <w:t xml:space="preserve">Fls. 604 – 24/07/2024 – Decisão do juízo dando ciência as partes da decisão que foi proferida nos autos do Agravo de Instrumento interposto por COCAMAR, </w:t>
      </w:r>
      <w:r w:rsidR="00C329A2" w:rsidRPr="004C7E10">
        <w:rPr>
          <w:sz w:val="24"/>
          <w:szCs w:val="24"/>
        </w:rPr>
        <w:t>com efeito suspensivo parcial, intimando-se com urgência para que a perita ANZ Brasil Administração Judicial acompanhe a safra, bem como que os Requerentes depositem em juízo o resultado financeiro que vier a ser obtido com a alienação da safra</w:t>
      </w:r>
      <w:r w:rsidR="00106A4B" w:rsidRPr="004C7E10">
        <w:rPr>
          <w:sz w:val="24"/>
          <w:szCs w:val="24"/>
        </w:rPr>
        <w:t xml:space="preserve">; </w:t>
      </w:r>
    </w:p>
    <w:p w14:paraId="2936800A" w14:textId="07250F5F" w:rsidR="004C7E10" w:rsidRDefault="00C329A2" w:rsidP="004C7E10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4C7E10">
        <w:rPr>
          <w:sz w:val="24"/>
          <w:szCs w:val="24"/>
        </w:rPr>
        <w:t>Fls. 609</w:t>
      </w:r>
      <w:r w:rsidR="004C7E10">
        <w:rPr>
          <w:sz w:val="24"/>
          <w:szCs w:val="24"/>
        </w:rPr>
        <w:t xml:space="preserve"> </w:t>
      </w:r>
      <w:r w:rsidRPr="004C7E10">
        <w:rPr>
          <w:sz w:val="24"/>
          <w:szCs w:val="24"/>
        </w:rPr>
        <w:t>- 26/07/2024</w:t>
      </w:r>
      <w:r w:rsidR="004C7E10">
        <w:rPr>
          <w:sz w:val="24"/>
          <w:szCs w:val="24"/>
        </w:rPr>
        <w:t xml:space="preserve"> </w:t>
      </w:r>
      <w:r w:rsidRPr="004C7E10">
        <w:rPr>
          <w:sz w:val="24"/>
          <w:szCs w:val="24"/>
        </w:rPr>
        <w:t>- Certidão informando que a perita judicial foi intimada via e-mail</w:t>
      </w:r>
      <w:r w:rsidR="00106A4B" w:rsidRPr="004C7E10">
        <w:rPr>
          <w:sz w:val="24"/>
          <w:szCs w:val="24"/>
        </w:rPr>
        <w:t xml:space="preserve">; </w:t>
      </w:r>
    </w:p>
    <w:p w14:paraId="06E9CE2E" w14:textId="33CB5953" w:rsidR="004C7E10" w:rsidRDefault="00C329A2" w:rsidP="004C7E10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4C7E10">
        <w:rPr>
          <w:sz w:val="24"/>
          <w:szCs w:val="24"/>
        </w:rPr>
        <w:t>Fls. 610/615</w:t>
      </w:r>
      <w:r w:rsidR="004C7E10">
        <w:rPr>
          <w:sz w:val="24"/>
          <w:szCs w:val="24"/>
        </w:rPr>
        <w:t xml:space="preserve"> </w:t>
      </w:r>
      <w:r w:rsidRPr="004C7E10">
        <w:rPr>
          <w:sz w:val="24"/>
          <w:szCs w:val="24"/>
        </w:rPr>
        <w:t xml:space="preserve">- 26/07/2024 – Apresentação de embargos de declaração com efeitos infringentes propostos por BANCO JOHN DEERE S.A em face da decisão de fls. 561/571, </w:t>
      </w:r>
      <w:r w:rsidR="00106A4B" w:rsidRPr="004C7E10">
        <w:rPr>
          <w:sz w:val="24"/>
          <w:szCs w:val="24"/>
        </w:rPr>
        <w:t xml:space="preserve">alegando omissão </w:t>
      </w:r>
      <w:r w:rsidR="00F932D5" w:rsidRPr="004C7E10">
        <w:rPr>
          <w:sz w:val="24"/>
          <w:szCs w:val="24"/>
        </w:rPr>
        <w:t>e extra petita</w:t>
      </w:r>
      <w:r w:rsidR="00106A4B" w:rsidRPr="004C7E10">
        <w:rPr>
          <w:sz w:val="24"/>
          <w:szCs w:val="24"/>
        </w:rPr>
        <w:t xml:space="preserve"> no decisório ao estender a essencialidade dos bens e o impedimento de ações/atos de constrição para todo e qualquer credor, requer a exclusão da essencialidade genérica</w:t>
      </w:r>
      <w:r w:rsidR="00F932D5" w:rsidRPr="004C7E10">
        <w:rPr>
          <w:sz w:val="24"/>
          <w:szCs w:val="24"/>
        </w:rPr>
        <w:t xml:space="preserve"> e reforma da decisão</w:t>
      </w:r>
      <w:r w:rsidR="00106A4B" w:rsidRPr="004C7E10">
        <w:rPr>
          <w:sz w:val="24"/>
          <w:szCs w:val="24"/>
        </w:rPr>
        <w:t xml:space="preserve">; </w:t>
      </w:r>
    </w:p>
    <w:p w14:paraId="184823A5" w14:textId="77777777" w:rsidR="004C7E10" w:rsidRDefault="004C7E10" w:rsidP="004C7E10">
      <w:pPr>
        <w:pStyle w:val="PargrafodaLista"/>
        <w:spacing w:after="160" w:line="360" w:lineRule="auto"/>
        <w:ind w:left="142" w:firstLine="0"/>
        <w:rPr>
          <w:sz w:val="24"/>
          <w:szCs w:val="24"/>
        </w:rPr>
      </w:pPr>
    </w:p>
    <w:p w14:paraId="6493EF3E" w14:textId="77777777" w:rsidR="004C7E10" w:rsidRDefault="00106A4B" w:rsidP="004C7E10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4C7E10">
        <w:rPr>
          <w:sz w:val="24"/>
          <w:szCs w:val="24"/>
        </w:rPr>
        <w:lastRenderedPageBreak/>
        <w:t xml:space="preserve">Fls. 616/ </w:t>
      </w:r>
      <w:r w:rsidR="00CA0F4C" w:rsidRPr="004C7E10">
        <w:rPr>
          <w:sz w:val="24"/>
          <w:szCs w:val="24"/>
        </w:rPr>
        <w:t>929</w:t>
      </w:r>
      <w:r w:rsidRPr="004C7E10">
        <w:rPr>
          <w:sz w:val="24"/>
          <w:szCs w:val="24"/>
        </w:rPr>
        <w:t xml:space="preserve"> – 29/07/2024 – Manifestação da perita Administradora Judicial </w:t>
      </w:r>
      <w:r w:rsidR="00CD73FA" w:rsidRPr="004C7E10">
        <w:rPr>
          <w:sz w:val="24"/>
          <w:szCs w:val="24"/>
        </w:rPr>
        <w:t>– ANZ Brasil Administração Judicial,</w:t>
      </w:r>
      <w:r w:rsidRPr="004C7E10">
        <w:rPr>
          <w:sz w:val="24"/>
          <w:szCs w:val="24"/>
        </w:rPr>
        <w:t xml:space="preserve"> com apresentação do LAUDO DE CONSTATAÇÃO PRÉVIA, </w:t>
      </w:r>
      <w:r w:rsidR="00CD73FA" w:rsidRPr="004C7E10">
        <w:rPr>
          <w:sz w:val="24"/>
          <w:szCs w:val="24"/>
        </w:rPr>
        <w:t xml:space="preserve">acompanhado dos Relatório de fotos e filmagens feitas no dia da visitação em 25 de julho de 2024 (anexo 1), bem como, dos documentos fornecidos e complementados pelos produtores rurais para a presente análise prévia das atividades empresariais, quais sejam: Declarações de Imposto de Renda dos Produtores Rurais (anexo 2) e Contratos de Arrendamento das áreas exploradas (anexo 3). Relatório com os tópicos: visitação e operações da atividade empresarial, informações da causas da crise, do polo ativo do pedido, do grupo econômico, organograma societário, relatório de processos contra a empresa, endividamento, dívidas sujeitas à recuperação judicial, relatório sobre dívida fiscal, conferência cumprimento dos artigos 47, 48 e 51 da </w:t>
      </w:r>
      <w:r w:rsidR="00317454" w:rsidRPr="004C7E10">
        <w:rPr>
          <w:sz w:val="24"/>
          <w:szCs w:val="24"/>
        </w:rPr>
        <w:t>LREF</w:t>
      </w:r>
      <w:r w:rsidR="00CD73FA" w:rsidRPr="004C7E10">
        <w:rPr>
          <w:sz w:val="24"/>
          <w:szCs w:val="24"/>
        </w:rPr>
        <w:t xml:space="preserve">, art. 47 da </w:t>
      </w:r>
      <w:r w:rsidR="00317454" w:rsidRPr="004C7E10">
        <w:rPr>
          <w:sz w:val="24"/>
          <w:szCs w:val="24"/>
        </w:rPr>
        <w:t>LREF</w:t>
      </w:r>
      <w:r w:rsidR="00CD73FA" w:rsidRPr="004C7E10">
        <w:rPr>
          <w:sz w:val="24"/>
          <w:szCs w:val="24"/>
        </w:rPr>
        <w:t xml:space="preserve">, relação de funcionários, relação </w:t>
      </w:r>
      <w:r w:rsidR="00317454" w:rsidRPr="004C7E10">
        <w:rPr>
          <w:sz w:val="24"/>
          <w:szCs w:val="24"/>
        </w:rPr>
        <w:t>de bens do ativo não circulante</w:t>
      </w:r>
      <w:r w:rsidR="00CD73FA" w:rsidRPr="004C7E10">
        <w:rPr>
          <w:sz w:val="24"/>
          <w:szCs w:val="24"/>
        </w:rPr>
        <w:t xml:space="preserve">, bens patrimoniais declarados, demonstrativos contábeis, resumo do desenvolvimento econômico da atividade, conclusões e encerramento. </w:t>
      </w:r>
    </w:p>
    <w:p w14:paraId="52210A86" w14:textId="7D4763A5" w:rsidR="004C7E10" w:rsidRDefault="00DD220C" w:rsidP="004C7E10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4C7E10">
        <w:rPr>
          <w:sz w:val="24"/>
          <w:szCs w:val="24"/>
        </w:rPr>
        <w:t>Fls. 930</w:t>
      </w:r>
      <w:r w:rsidR="004C7E10">
        <w:rPr>
          <w:sz w:val="24"/>
          <w:szCs w:val="24"/>
        </w:rPr>
        <w:t>/</w:t>
      </w:r>
      <w:r w:rsidRPr="004C7E10">
        <w:rPr>
          <w:sz w:val="24"/>
          <w:szCs w:val="24"/>
        </w:rPr>
        <w:t>954</w:t>
      </w:r>
      <w:r w:rsidR="004C7E10">
        <w:rPr>
          <w:sz w:val="24"/>
          <w:szCs w:val="24"/>
        </w:rPr>
        <w:t xml:space="preserve"> </w:t>
      </w:r>
      <w:r w:rsidRPr="004C7E10">
        <w:rPr>
          <w:sz w:val="24"/>
          <w:szCs w:val="24"/>
        </w:rPr>
        <w:t>- 29/07/2024</w:t>
      </w:r>
      <w:r w:rsidR="004C7E10">
        <w:rPr>
          <w:sz w:val="24"/>
          <w:szCs w:val="24"/>
        </w:rPr>
        <w:t xml:space="preserve"> </w:t>
      </w:r>
      <w:r w:rsidRPr="004C7E10">
        <w:rPr>
          <w:sz w:val="24"/>
          <w:szCs w:val="24"/>
        </w:rPr>
        <w:t xml:space="preserve">- Petição da perita Administradora Judicial apresentando o RELATÓRIO DE ACOMPANHAMENTO DA COLHEITA DO MILHO, que </w:t>
      </w:r>
      <w:r w:rsidR="00E5072E" w:rsidRPr="004C7E10">
        <w:rPr>
          <w:sz w:val="24"/>
          <w:szCs w:val="24"/>
        </w:rPr>
        <w:t>teve início</w:t>
      </w:r>
      <w:r w:rsidRPr="004C7E10">
        <w:rPr>
          <w:sz w:val="24"/>
          <w:szCs w:val="24"/>
        </w:rPr>
        <w:t xml:space="preserve"> em 27/07/2024 e encerrou-se em 28/07/2024 na Fazenda Santa Paula, situada no Município de </w:t>
      </w:r>
      <w:proofErr w:type="spellStart"/>
      <w:r w:rsidRPr="004C7E10">
        <w:rPr>
          <w:sz w:val="24"/>
          <w:szCs w:val="24"/>
        </w:rPr>
        <w:t>Taciba</w:t>
      </w:r>
      <w:proofErr w:type="spellEnd"/>
      <w:r w:rsidRPr="004C7E10">
        <w:rPr>
          <w:sz w:val="24"/>
          <w:szCs w:val="24"/>
        </w:rPr>
        <w:t>/SP, às margens da Rodovia José Jacinto de Medeiros.</w:t>
      </w:r>
    </w:p>
    <w:p w14:paraId="1C73BFFD" w14:textId="77777777" w:rsidR="004C7E10" w:rsidRDefault="00DD220C" w:rsidP="004C7E10">
      <w:pPr>
        <w:pStyle w:val="PargrafodaLista"/>
        <w:spacing w:after="160" w:line="360" w:lineRule="auto"/>
        <w:ind w:left="142" w:firstLine="0"/>
        <w:rPr>
          <w:sz w:val="24"/>
          <w:szCs w:val="24"/>
        </w:rPr>
      </w:pPr>
      <w:r w:rsidRPr="004C7E10">
        <w:rPr>
          <w:sz w:val="24"/>
          <w:szCs w:val="24"/>
        </w:rPr>
        <w:t xml:space="preserve">A safra era a de milho, a área da colheita de 61 Ha da Fazenda Santa Paula, arrendada de Renata Moreira por </w:t>
      </w:r>
      <w:proofErr w:type="spellStart"/>
      <w:r w:rsidRPr="004C7E10">
        <w:rPr>
          <w:sz w:val="24"/>
          <w:szCs w:val="24"/>
        </w:rPr>
        <w:t>Gisberto</w:t>
      </w:r>
      <w:proofErr w:type="spellEnd"/>
      <w:r w:rsidRPr="004C7E10">
        <w:rPr>
          <w:sz w:val="24"/>
          <w:szCs w:val="24"/>
        </w:rPr>
        <w:t xml:space="preserve"> Avanço Neto e André </w:t>
      </w:r>
      <w:proofErr w:type="spellStart"/>
      <w:r w:rsidRPr="004C7E10">
        <w:rPr>
          <w:sz w:val="24"/>
          <w:szCs w:val="24"/>
        </w:rPr>
        <w:t>Luis</w:t>
      </w:r>
      <w:proofErr w:type="spellEnd"/>
      <w:r w:rsidRPr="004C7E10">
        <w:rPr>
          <w:sz w:val="24"/>
          <w:szCs w:val="24"/>
        </w:rPr>
        <w:t xml:space="preserve"> Avanço</w:t>
      </w:r>
      <w:r w:rsidR="004C7E10">
        <w:rPr>
          <w:sz w:val="24"/>
          <w:szCs w:val="24"/>
        </w:rPr>
        <w:t xml:space="preserve">. </w:t>
      </w:r>
      <w:r>
        <w:rPr>
          <w:sz w:val="24"/>
          <w:szCs w:val="24"/>
        </w:rPr>
        <w:t>No relatório foi informado que a produção foi altamente comprometida devido a condições climáticas, foi realizada a colheita, depois foi feita a classificação</w:t>
      </w:r>
      <w:r w:rsidR="00E5072E">
        <w:rPr>
          <w:sz w:val="24"/>
          <w:szCs w:val="24"/>
        </w:rPr>
        <w:t xml:space="preserve"> e pesagem.</w:t>
      </w:r>
      <w:r w:rsidR="004C7E10">
        <w:rPr>
          <w:sz w:val="24"/>
          <w:szCs w:val="24"/>
        </w:rPr>
        <w:t xml:space="preserve"> </w:t>
      </w:r>
      <w:r w:rsidR="00F932D5">
        <w:rPr>
          <w:sz w:val="24"/>
          <w:szCs w:val="24"/>
        </w:rPr>
        <w:t xml:space="preserve">Resultado final do relatório: </w:t>
      </w:r>
      <w:r w:rsidR="00F932D5" w:rsidRPr="00F932D5">
        <w:rPr>
          <w:sz w:val="24"/>
          <w:szCs w:val="24"/>
        </w:rPr>
        <w:t>- A produç</w:t>
      </w:r>
      <w:r w:rsidR="00F932D5">
        <w:rPr>
          <w:sz w:val="24"/>
          <w:szCs w:val="24"/>
        </w:rPr>
        <w:t>ã</w:t>
      </w:r>
      <w:r w:rsidR="00F932D5" w:rsidRPr="00F932D5">
        <w:rPr>
          <w:sz w:val="24"/>
          <w:szCs w:val="24"/>
        </w:rPr>
        <w:t xml:space="preserve">o obtida na área foi de 797,2 sacas (47.832 </w:t>
      </w:r>
      <w:r w:rsidR="006F63FF" w:rsidRPr="00F932D5">
        <w:rPr>
          <w:sz w:val="24"/>
          <w:szCs w:val="24"/>
        </w:rPr>
        <w:t>kg) -</w:t>
      </w:r>
      <w:r w:rsidR="00F932D5" w:rsidRPr="00F932D5">
        <w:rPr>
          <w:sz w:val="24"/>
          <w:szCs w:val="24"/>
        </w:rPr>
        <w:t xml:space="preserve"> A partir do número de sacas obtidas com a colheita do milho (797,2 sacas), tratando-se de uma área estimada de 60 ha, obtemos a média de rentabi</w:t>
      </w:r>
      <w:r w:rsidR="00F932D5">
        <w:rPr>
          <w:sz w:val="24"/>
          <w:szCs w:val="24"/>
        </w:rPr>
        <w:t xml:space="preserve">lidade </w:t>
      </w:r>
      <w:r w:rsidR="00F932D5" w:rsidRPr="00F932D5">
        <w:rPr>
          <w:sz w:val="24"/>
          <w:szCs w:val="24"/>
        </w:rPr>
        <w:t>de 13 sacas/</w:t>
      </w:r>
      <w:r w:rsidR="00E5072E">
        <w:rPr>
          <w:sz w:val="24"/>
          <w:szCs w:val="24"/>
        </w:rPr>
        <w:t>ha</w:t>
      </w:r>
      <w:r w:rsidR="00F932D5">
        <w:rPr>
          <w:sz w:val="24"/>
          <w:szCs w:val="24"/>
        </w:rPr>
        <w:t xml:space="preserve">. </w:t>
      </w:r>
    </w:p>
    <w:p w14:paraId="4742B69D" w14:textId="77777777" w:rsidR="004C7E10" w:rsidRDefault="00F932D5" w:rsidP="004C7E10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4C7E10">
        <w:rPr>
          <w:sz w:val="24"/>
          <w:szCs w:val="24"/>
        </w:rPr>
        <w:t xml:space="preserve">Fls. 956 – 31/07/2024 – Ato ordinatório para manifestação das </w:t>
      </w:r>
      <w:proofErr w:type="spellStart"/>
      <w:r w:rsidRPr="004C7E10">
        <w:rPr>
          <w:sz w:val="24"/>
          <w:szCs w:val="24"/>
        </w:rPr>
        <w:t>Recuperandas</w:t>
      </w:r>
      <w:proofErr w:type="spellEnd"/>
      <w:r w:rsidRPr="004C7E10">
        <w:rPr>
          <w:sz w:val="24"/>
          <w:szCs w:val="24"/>
        </w:rPr>
        <w:t xml:space="preserve"> e da Administradora Judicial sobre os Embargos de Declaração propostos às fls. 610/615, em 05 dias</w:t>
      </w:r>
      <w:r w:rsidR="004C7E10">
        <w:rPr>
          <w:sz w:val="24"/>
          <w:szCs w:val="24"/>
        </w:rPr>
        <w:t xml:space="preserve">; </w:t>
      </w:r>
    </w:p>
    <w:p w14:paraId="58CC26EC" w14:textId="77777777" w:rsidR="004C7E10" w:rsidRDefault="004C7E10" w:rsidP="004C7E10">
      <w:pPr>
        <w:pStyle w:val="PargrafodaLista"/>
        <w:spacing w:after="160" w:line="360" w:lineRule="auto"/>
        <w:ind w:left="142" w:firstLine="0"/>
        <w:rPr>
          <w:sz w:val="24"/>
          <w:szCs w:val="24"/>
        </w:rPr>
      </w:pPr>
    </w:p>
    <w:p w14:paraId="5C65CD65" w14:textId="36C6AE4C" w:rsidR="004C7E10" w:rsidRPr="004C7E10" w:rsidRDefault="00F932D5" w:rsidP="004C7E10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4C7E10">
        <w:rPr>
          <w:sz w:val="24"/>
          <w:szCs w:val="24"/>
        </w:rPr>
        <w:lastRenderedPageBreak/>
        <w:t>Fls. 959/963</w:t>
      </w:r>
      <w:r w:rsidR="004C7E10">
        <w:rPr>
          <w:sz w:val="24"/>
          <w:szCs w:val="24"/>
        </w:rPr>
        <w:t xml:space="preserve"> </w:t>
      </w:r>
      <w:r w:rsidRPr="004C7E10">
        <w:rPr>
          <w:sz w:val="24"/>
          <w:szCs w:val="24"/>
        </w:rPr>
        <w:t xml:space="preserve">- 01/08/2024 – Petição das </w:t>
      </w:r>
      <w:proofErr w:type="spellStart"/>
      <w:r w:rsidRPr="004C7E10">
        <w:rPr>
          <w:sz w:val="24"/>
          <w:szCs w:val="24"/>
        </w:rPr>
        <w:t>Recuperandas</w:t>
      </w:r>
      <w:proofErr w:type="spellEnd"/>
      <w:r w:rsidRPr="004C7E10">
        <w:rPr>
          <w:sz w:val="24"/>
          <w:szCs w:val="24"/>
        </w:rPr>
        <w:t xml:space="preserve"> apresentando contrarrazões aos embargos de declaração interpostos pugnando pela improcedência dos embargos dian</w:t>
      </w:r>
      <w:r w:rsidR="00E5072E" w:rsidRPr="004C7E10">
        <w:rPr>
          <w:sz w:val="24"/>
          <w:szCs w:val="24"/>
        </w:rPr>
        <w:t>te de ausência de omissão;</w:t>
      </w:r>
    </w:p>
    <w:p w14:paraId="1F419203" w14:textId="7F196F19" w:rsidR="004C7E10" w:rsidRDefault="00F932D5" w:rsidP="004C7E10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4C7E10">
        <w:rPr>
          <w:sz w:val="24"/>
          <w:szCs w:val="24"/>
        </w:rPr>
        <w:t>Fls. 964/970 – 09/08/2024</w:t>
      </w:r>
      <w:r w:rsidR="004C7E10">
        <w:rPr>
          <w:sz w:val="24"/>
          <w:szCs w:val="24"/>
        </w:rPr>
        <w:t xml:space="preserve"> </w:t>
      </w:r>
      <w:r w:rsidRPr="004C7E10">
        <w:rPr>
          <w:sz w:val="24"/>
          <w:szCs w:val="24"/>
        </w:rPr>
        <w:t xml:space="preserve">- </w:t>
      </w:r>
      <w:r w:rsidR="006173B4" w:rsidRPr="004C7E10">
        <w:rPr>
          <w:sz w:val="24"/>
          <w:szCs w:val="24"/>
        </w:rPr>
        <w:t>Petição da Administradora Judicial manifestando-se sobre os embargos de declaração propostos às fls. 610/615</w:t>
      </w:r>
      <w:r w:rsidR="00CA0F4C" w:rsidRPr="004C7E10">
        <w:rPr>
          <w:sz w:val="24"/>
          <w:szCs w:val="24"/>
        </w:rPr>
        <w:t>, alegando não haver omissão no decisório proferido, opinando pelo não provimento dos embargos, mantendo-se a decisão</w:t>
      </w:r>
      <w:r w:rsidR="004C7E10">
        <w:rPr>
          <w:sz w:val="24"/>
          <w:szCs w:val="24"/>
        </w:rPr>
        <w:t xml:space="preserve">; </w:t>
      </w:r>
    </w:p>
    <w:p w14:paraId="505692BD" w14:textId="0DC81BF4" w:rsidR="004C7E10" w:rsidRDefault="00CA0F4C" w:rsidP="004C7E10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4C7E10">
        <w:rPr>
          <w:sz w:val="24"/>
          <w:szCs w:val="24"/>
        </w:rPr>
        <w:t>Fls. 971/997 – 23/08/2024</w:t>
      </w:r>
      <w:r w:rsidR="004C7E10">
        <w:rPr>
          <w:sz w:val="24"/>
          <w:szCs w:val="24"/>
        </w:rPr>
        <w:t xml:space="preserve"> </w:t>
      </w:r>
      <w:r w:rsidRPr="004C7E10">
        <w:rPr>
          <w:sz w:val="24"/>
          <w:szCs w:val="24"/>
        </w:rPr>
        <w:t xml:space="preserve">- Decisão </w:t>
      </w:r>
      <w:r w:rsidR="00CA1AE9" w:rsidRPr="004C7E10">
        <w:rPr>
          <w:sz w:val="24"/>
          <w:szCs w:val="24"/>
        </w:rPr>
        <w:t>deferindo o processamento da RECUPERAÇÃO JUDICIAL das empresas, em conjunto denominadas GRUPO AVANÇO, nomeação da ANZ BRASIL ADMINISTRAÇÃO JUDICIAL como Administradora Judicial, devendo a Administradora juntar termo de compromisso no prazo de 48h.</w:t>
      </w:r>
      <w:r w:rsidR="004C7E10">
        <w:rPr>
          <w:sz w:val="24"/>
          <w:szCs w:val="24"/>
        </w:rPr>
        <w:t xml:space="preserve"> </w:t>
      </w:r>
      <w:r w:rsidR="00CA1AE9" w:rsidRPr="004C7E10">
        <w:rPr>
          <w:sz w:val="24"/>
          <w:szCs w:val="24"/>
        </w:rPr>
        <w:t>Fixação dos honorários</w:t>
      </w:r>
      <w:r w:rsidR="00E5072E" w:rsidRPr="004C7E10">
        <w:rPr>
          <w:sz w:val="24"/>
          <w:szCs w:val="24"/>
        </w:rPr>
        <w:t xml:space="preserve"> da Perícia Prévia</w:t>
      </w:r>
      <w:r w:rsidR="00CA1AE9" w:rsidRPr="004C7E10">
        <w:rPr>
          <w:sz w:val="24"/>
          <w:szCs w:val="24"/>
        </w:rPr>
        <w:t xml:space="preserve"> no importe de R$ 60.000,00, que deverá ser pago pelo GRUPO AVANÇO, em 15 dias. Fixação de apresentação dos relatórios mensais nos autos principais pela Administradora Judicial, devendo o primeiro ser apresentado no prazo de 20 dias.</w:t>
      </w:r>
      <w:r w:rsidR="004C7E10">
        <w:rPr>
          <w:sz w:val="24"/>
          <w:szCs w:val="24"/>
        </w:rPr>
        <w:t xml:space="preserve"> </w:t>
      </w:r>
      <w:r w:rsidR="00CA1AE9" w:rsidRPr="004C7E10">
        <w:rPr>
          <w:sz w:val="24"/>
          <w:szCs w:val="24"/>
        </w:rPr>
        <w:t xml:space="preserve">Determinação para as </w:t>
      </w:r>
      <w:proofErr w:type="spellStart"/>
      <w:r w:rsidR="00CA1AE9" w:rsidRPr="004C7E10">
        <w:rPr>
          <w:sz w:val="24"/>
          <w:szCs w:val="24"/>
        </w:rPr>
        <w:t>Recuperandas</w:t>
      </w:r>
      <w:proofErr w:type="spellEnd"/>
      <w:r w:rsidR="00CA1AE9" w:rsidRPr="004C7E10">
        <w:rPr>
          <w:sz w:val="24"/>
          <w:szCs w:val="24"/>
        </w:rPr>
        <w:t xml:space="preserve"> apresentarem as suas contas até o dia 30 de cada mês</w:t>
      </w:r>
      <w:r w:rsidR="00795B12" w:rsidRPr="004C7E10">
        <w:rPr>
          <w:sz w:val="24"/>
          <w:szCs w:val="24"/>
        </w:rPr>
        <w:t>, bem como realizar a entrega de documentos requeridos pela Administradora Judicial</w:t>
      </w:r>
      <w:r w:rsidR="00D02FF0" w:rsidRPr="004C7E10">
        <w:rPr>
          <w:sz w:val="24"/>
          <w:szCs w:val="24"/>
        </w:rPr>
        <w:t>.</w:t>
      </w:r>
      <w:r w:rsidR="004C7E10">
        <w:rPr>
          <w:sz w:val="24"/>
          <w:szCs w:val="24"/>
        </w:rPr>
        <w:t xml:space="preserve"> </w:t>
      </w:r>
      <w:r w:rsidR="00D02FF0" w:rsidRPr="004C7E10">
        <w:rPr>
          <w:sz w:val="24"/>
          <w:szCs w:val="24"/>
        </w:rPr>
        <w:t>Após publicada a relação de credores apresentada pela Administradora Judicial eventuais impugnações deverão ser interpostas pelo peticionamento eletrônico inicial, por dependência ao processo principal.</w:t>
      </w:r>
      <w:r w:rsidR="004C7E10">
        <w:rPr>
          <w:sz w:val="24"/>
          <w:szCs w:val="24"/>
        </w:rPr>
        <w:t xml:space="preserve"> </w:t>
      </w:r>
      <w:r w:rsidR="00795B12" w:rsidRPr="004C7E10">
        <w:rPr>
          <w:sz w:val="24"/>
          <w:szCs w:val="24"/>
        </w:rPr>
        <w:t xml:space="preserve">Determinação de suspensão dos prazos processuais, </w:t>
      </w:r>
      <w:proofErr w:type="spellStart"/>
      <w:r w:rsidR="00795B12" w:rsidRPr="004C7E10">
        <w:rPr>
          <w:sz w:val="24"/>
          <w:szCs w:val="24"/>
        </w:rPr>
        <w:t>stay</w:t>
      </w:r>
      <w:proofErr w:type="spellEnd"/>
      <w:r w:rsidR="00795B12" w:rsidRPr="004C7E10">
        <w:rPr>
          <w:sz w:val="24"/>
          <w:szCs w:val="24"/>
        </w:rPr>
        <w:t xml:space="preserve"> </w:t>
      </w:r>
      <w:proofErr w:type="spellStart"/>
      <w:r w:rsidR="00795B12" w:rsidRPr="004C7E10">
        <w:rPr>
          <w:sz w:val="24"/>
          <w:szCs w:val="24"/>
        </w:rPr>
        <w:t>period</w:t>
      </w:r>
      <w:proofErr w:type="spellEnd"/>
      <w:r w:rsidR="00652095" w:rsidRPr="004C7E10">
        <w:rPr>
          <w:sz w:val="24"/>
          <w:szCs w:val="24"/>
        </w:rPr>
        <w:t>,</w:t>
      </w:r>
      <w:r w:rsidR="00795B12" w:rsidRPr="004C7E10">
        <w:rPr>
          <w:sz w:val="24"/>
          <w:szCs w:val="24"/>
        </w:rPr>
        <w:t xml:space="preserve"> </w:t>
      </w:r>
      <w:r w:rsidR="00652095" w:rsidRPr="004C7E10">
        <w:rPr>
          <w:sz w:val="24"/>
          <w:szCs w:val="24"/>
        </w:rPr>
        <w:t>por</w:t>
      </w:r>
      <w:r w:rsidR="00795B12" w:rsidRPr="004C7E10">
        <w:rPr>
          <w:sz w:val="24"/>
          <w:szCs w:val="24"/>
        </w:rPr>
        <w:t xml:space="preserve"> 180 dias, deduzido o período do deferimento da tutela de fls. 561/571</w:t>
      </w:r>
      <w:r w:rsidR="00652095" w:rsidRPr="004C7E10">
        <w:rPr>
          <w:sz w:val="24"/>
          <w:szCs w:val="24"/>
        </w:rPr>
        <w:t>, com consequente suspensão de qualquer forma de constrição judicial ou extrajudicial. Quanto à essencialidade dos bens ficou mantida</w:t>
      </w:r>
      <w:r w:rsidR="00E5072E" w:rsidRPr="004C7E10">
        <w:rPr>
          <w:sz w:val="24"/>
          <w:szCs w:val="24"/>
        </w:rPr>
        <w:t xml:space="preserve">, </w:t>
      </w:r>
      <w:r w:rsidR="006F63FF" w:rsidRPr="004C7E10">
        <w:rPr>
          <w:sz w:val="24"/>
          <w:szCs w:val="24"/>
        </w:rPr>
        <w:t>inclusive, a</w:t>
      </w:r>
      <w:r w:rsidR="00652095" w:rsidRPr="004C7E10">
        <w:rPr>
          <w:sz w:val="24"/>
          <w:szCs w:val="24"/>
        </w:rPr>
        <w:t xml:space="preserve"> decisão de fls. 561/571. </w:t>
      </w:r>
      <w:r w:rsidR="00E7056F" w:rsidRPr="004C7E10">
        <w:rPr>
          <w:sz w:val="24"/>
          <w:szCs w:val="24"/>
        </w:rPr>
        <w:t xml:space="preserve">Concessão do prazo de 60 dias para apresentação do plano de recuperação judicial pelas </w:t>
      </w:r>
      <w:proofErr w:type="spellStart"/>
      <w:r w:rsidR="00E7056F" w:rsidRPr="004C7E10">
        <w:rPr>
          <w:sz w:val="24"/>
          <w:szCs w:val="24"/>
        </w:rPr>
        <w:t>Recuperandas</w:t>
      </w:r>
      <w:proofErr w:type="spellEnd"/>
      <w:r w:rsidR="00E7056F" w:rsidRPr="004C7E10">
        <w:rPr>
          <w:sz w:val="24"/>
          <w:szCs w:val="24"/>
        </w:rPr>
        <w:t xml:space="preserve">, sob pena de convolação em falência. Após apresentação do plano será expedido edital, com prazo de 30 dias para objeções, que deverá também ser apresentado pelas </w:t>
      </w:r>
      <w:proofErr w:type="spellStart"/>
      <w:r w:rsidR="00E7056F" w:rsidRPr="004C7E10">
        <w:rPr>
          <w:sz w:val="24"/>
          <w:szCs w:val="24"/>
        </w:rPr>
        <w:t>Recuperandas</w:t>
      </w:r>
      <w:proofErr w:type="spellEnd"/>
      <w:r w:rsidR="00E7056F" w:rsidRPr="004C7E10">
        <w:rPr>
          <w:sz w:val="24"/>
          <w:szCs w:val="24"/>
        </w:rPr>
        <w:t>, quando da apresentação do plano.</w:t>
      </w:r>
    </w:p>
    <w:p w14:paraId="20349A82" w14:textId="77777777" w:rsidR="004C7E10" w:rsidRDefault="00E7056F" w:rsidP="004C7E10">
      <w:pPr>
        <w:pStyle w:val="PargrafodaLista"/>
        <w:spacing w:after="160" w:line="360" w:lineRule="auto"/>
        <w:ind w:left="142" w:firstLine="0"/>
        <w:rPr>
          <w:sz w:val="24"/>
          <w:szCs w:val="24"/>
        </w:rPr>
      </w:pPr>
      <w:r w:rsidRPr="004C7E10">
        <w:rPr>
          <w:sz w:val="24"/>
          <w:szCs w:val="24"/>
        </w:rPr>
        <w:t xml:space="preserve">Decisão para que as </w:t>
      </w:r>
      <w:proofErr w:type="spellStart"/>
      <w:r w:rsidRPr="004C7E10">
        <w:rPr>
          <w:sz w:val="24"/>
          <w:szCs w:val="24"/>
        </w:rPr>
        <w:t>Recuperandas</w:t>
      </w:r>
      <w:proofErr w:type="spellEnd"/>
      <w:r w:rsidRPr="004C7E10">
        <w:rPr>
          <w:sz w:val="24"/>
          <w:szCs w:val="24"/>
        </w:rPr>
        <w:t xml:space="preserve"> iniciem as diligências voltadas para a adequação do passivo fiscal, com oportuna apresentação de CND. Decisão também para que o GRUPO AVANÇO conste em seu nome </w:t>
      </w:r>
      <w:r w:rsidR="006F63FF" w:rsidRPr="004C7E10">
        <w:rPr>
          <w:sz w:val="24"/>
          <w:szCs w:val="24"/>
        </w:rPr>
        <w:t>“em</w:t>
      </w:r>
      <w:r w:rsidRPr="004C7E10">
        <w:rPr>
          <w:sz w:val="24"/>
          <w:szCs w:val="24"/>
        </w:rPr>
        <w:t xml:space="preserve"> Recuperação Judicial</w:t>
      </w:r>
      <w:r w:rsidR="006F63FF" w:rsidRPr="004C7E10">
        <w:rPr>
          <w:sz w:val="24"/>
          <w:szCs w:val="24"/>
        </w:rPr>
        <w:t>”.</w:t>
      </w:r>
    </w:p>
    <w:p w14:paraId="5BDEFC8C" w14:textId="77777777" w:rsidR="004C7E10" w:rsidRDefault="00E7056F" w:rsidP="004C7E10">
      <w:pPr>
        <w:pStyle w:val="PargrafodaLista"/>
        <w:spacing w:after="160" w:line="360" w:lineRule="auto"/>
        <w:ind w:left="142" w:firstLine="0"/>
        <w:rPr>
          <w:sz w:val="24"/>
          <w:szCs w:val="24"/>
        </w:rPr>
      </w:pPr>
      <w:r w:rsidRPr="004C7E10">
        <w:rPr>
          <w:sz w:val="24"/>
          <w:szCs w:val="24"/>
        </w:rPr>
        <w:lastRenderedPageBreak/>
        <w:t>Prazo legal de 48h para que o GRUPO AVANÇO informe o valor obtido com a colheita do milho e efetue o depósito judicial do valor, conforme decisão proferida nos autos do agravo de instrumento nº2213298-07.2024.8.26.0000). Após, nova vista à perita judicial, para em 5 dias, informar a correção dos valores. Embargos de declaração propostos às fls. 610/615 recebidos, porém não providos</w:t>
      </w:r>
      <w:r w:rsidR="004C7E10">
        <w:rPr>
          <w:sz w:val="24"/>
          <w:szCs w:val="24"/>
        </w:rPr>
        <w:t>;</w:t>
      </w:r>
    </w:p>
    <w:p w14:paraId="42C9B3C6" w14:textId="4C6272BE" w:rsidR="004C7E10" w:rsidRDefault="00F25254" w:rsidP="004C7E10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4C7E10">
        <w:rPr>
          <w:sz w:val="24"/>
          <w:szCs w:val="24"/>
        </w:rPr>
        <w:t>Fls. 1012/1030</w:t>
      </w:r>
      <w:r w:rsidR="004C7E10">
        <w:rPr>
          <w:sz w:val="24"/>
          <w:szCs w:val="24"/>
        </w:rPr>
        <w:t xml:space="preserve"> </w:t>
      </w:r>
      <w:r w:rsidRPr="004C7E10">
        <w:rPr>
          <w:sz w:val="24"/>
          <w:szCs w:val="24"/>
        </w:rPr>
        <w:t>- 27/08/2024</w:t>
      </w:r>
      <w:r w:rsidR="004C7E10">
        <w:rPr>
          <w:sz w:val="24"/>
          <w:szCs w:val="24"/>
        </w:rPr>
        <w:t xml:space="preserve"> </w:t>
      </w:r>
      <w:r w:rsidRPr="004C7E10">
        <w:rPr>
          <w:sz w:val="24"/>
          <w:szCs w:val="24"/>
        </w:rPr>
        <w:t>-</w:t>
      </w:r>
      <w:r w:rsidR="004C7E10">
        <w:rPr>
          <w:sz w:val="24"/>
          <w:szCs w:val="24"/>
        </w:rPr>
        <w:t xml:space="preserve"> </w:t>
      </w:r>
      <w:r w:rsidRPr="004C7E10">
        <w:rPr>
          <w:sz w:val="24"/>
          <w:szCs w:val="24"/>
        </w:rPr>
        <w:t>Envio da decisão de deferimento do processamento da Recuperação Judicial do GRUPO AVANÇO enviado à Procuradoria Geral do Estado de São Paulo;</w:t>
      </w:r>
    </w:p>
    <w:p w14:paraId="29DB5912" w14:textId="77D8D2AA" w:rsidR="004C7E10" w:rsidRDefault="00F25254" w:rsidP="004C7E10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4C7E10">
        <w:rPr>
          <w:sz w:val="24"/>
          <w:szCs w:val="24"/>
        </w:rPr>
        <w:t>Fls. 1050/1068 – 27/08/2024</w:t>
      </w:r>
      <w:r w:rsidR="004C7E10">
        <w:rPr>
          <w:sz w:val="24"/>
          <w:szCs w:val="24"/>
        </w:rPr>
        <w:t xml:space="preserve"> </w:t>
      </w:r>
      <w:r w:rsidRPr="004C7E10">
        <w:rPr>
          <w:sz w:val="24"/>
          <w:szCs w:val="24"/>
        </w:rPr>
        <w:t xml:space="preserve">- Envio da decisão de deferimento do processamento da Recuperação Judicial do GRUPO AVANÇO para PRFN3 - Procuradoria Regional da Fazenda Nacional - 3ª Região; </w:t>
      </w:r>
    </w:p>
    <w:p w14:paraId="1F826773" w14:textId="5416B653" w:rsidR="004C7E10" w:rsidRDefault="00F25254" w:rsidP="004C7E10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4C7E10">
        <w:rPr>
          <w:sz w:val="24"/>
          <w:szCs w:val="24"/>
        </w:rPr>
        <w:t>Fls. 1069/1087- 27/08/2024 -</w:t>
      </w:r>
      <w:r w:rsidR="004C7E10">
        <w:rPr>
          <w:sz w:val="24"/>
          <w:szCs w:val="24"/>
        </w:rPr>
        <w:t xml:space="preserve"> </w:t>
      </w:r>
      <w:r w:rsidRPr="004C7E10">
        <w:rPr>
          <w:sz w:val="24"/>
          <w:szCs w:val="24"/>
        </w:rPr>
        <w:t>Envio da decisão de deferimento do processamento da Recuperação Judicial do GRUPO AVANÇO para PREFEITURA MUNICIPAL DE TACIBA;</w:t>
      </w:r>
    </w:p>
    <w:p w14:paraId="0AF2BB3A" w14:textId="065D5DA8" w:rsidR="004C7E10" w:rsidRDefault="00F363DB" w:rsidP="004C7E10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4C7E10">
        <w:rPr>
          <w:sz w:val="24"/>
          <w:szCs w:val="24"/>
        </w:rPr>
        <w:t>Fls. 1088/1106</w:t>
      </w:r>
      <w:r w:rsidR="004C7E10">
        <w:rPr>
          <w:sz w:val="24"/>
          <w:szCs w:val="24"/>
        </w:rPr>
        <w:t xml:space="preserve"> </w:t>
      </w:r>
      <w:r w:rsidRPr="004C7E10">
        <w:rPr>
          <w:sz w:val="24"/>
          <w:szCs w:val="24"/>
        </w:rPr>
        <w:t>- 27/08/2024 - Envio da decisão de deferimento do processamento da Recuperação Judicial do GRUPO AVANÇO para o Ministério Público do Estado de São Paulo;</w:t>
      </w:r>
    </w:p>
    <w:p w14:paraId="02AF4C29" w14:textId="77777777" w:rsidR="004C7E10" w:rsidRDefault="004D1737" w:rsidP="004C7E10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4C7E10">
        <w:rPr>
          <w:sz w:val="24"/>
          <w:szCs w:val="24"/>
        </w:rPr>
        <w:t>Fls. 1107 – 30/08/2024 – Manifestação do Ministério Público exarando ciência do processado</w:t>
      </w:r>
      <w:r w:rsidR="00CD0201" w:rsidRPr="004C7E10">
        <w:rPr>
          <w:sz w:val="24"/>
          <w:szCs w:val="24"/>
        </w:rPr>
        <w:t>;</w:t>
      </w:r>
    </w:p>
    <w:p w14:paraId="4723CB26" w14:textId="648EA9FC" w:rsidR="004C7E10" w:rsidRDefault="004D1737" w:rsidP="004C7E10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4C7E10">
        <w:rPr>
          <w:sz w:val="24"/>
          <w:szCs w:val="24"/>
        </w:rPr>
        <w:t>Fls. 1108</w:t>
      </w:r>
      <w:r w:rsidR="00CD0201" w:rsidRPr="004C7E10">
        <w:rPr>
          <w:sz w:val="24"/>
          <w:szCs w:val="24"/>
        </w:rPr>
        <w:t>/1122</w:t>
      </w:r>
      <w:r w:rsidRPr="004C7E10">
        <w:rPr>
          <w:sz w:val="24"/>
          <w:szCs w:val="24"/>
        </w:rPr>
        <w:t xml:space="preserve"> – 30/08/2024</w:t>
      </w:r>
      <w:r w:rsidR="004C7E10">
        <w:rPr>
          <w:sz w:val="24"/>
          <w:szCs w:val="24"/>
        </w:rPr>
        <w:t xml:space="preserve"> </w:t>
      </w:r>
      <w:r w:rsidRPr="004C7E10">
        <w:rPr>
          <w:sz w:val="24"/>
          <w:szCs w:val="24"/>
        </w:rPr>
        <w:t xml:space="preserve">- </w:t>
      </w:r>
      <w:r w:rsidR="001027B2">
        <w:rPr>
          <w:sz w:val="24"/>
          <w:szCs w:val="24"/>
        </w:rPr>
        <w:t>Petição</w:t>
      </w:r>
      <w:r w:rsidRPr="004C7E10">
        <w:rPr>
          <w:sz w:val="24"/>
          <w:szCs w:val="24"/>
        </w:rPr>
        <w:t xml:space="preserve"> das </w:t>
      </w:r>
      <w:proofErr w:type="spellStart"/>
      <w:r w:rsidRPr="004C7E10">
        <w:rPr>
          <w:sz w:val="24"/>
          <w:szCs w:val="24"/>
        </w:rPr>
        <w:t>Recuperandas</w:t>
      </w:r>
      <w:proofErr w:type="spellEnd"/>
      <w:r w:rsidRPr="004C7E10">
        <w:rPr>
          <w:sz w:val="24"/>
          <w:szCs w:val="24"/>
        </w:rPr>
        <w:t xml:space="preserve"> informando que o depósito judicial referente a safra de milho de 2024 foi realizado de forma equivocada nos autos do agravo sob n.º 2213298-07.2024.8.26.000 e não no processo originário, motivo pelo qual foi requerida a transferência do montante ao desembargador e os autos encontram-se conclusos</w:t>
      </w:r>
      <w:r w:rsidR="00CD0201" w:rsidRPr="004C7E10">
        <w:rPr>
          <w:sz w:val="24"/>
          <w:szCs w:val="24"/>
        </w:rPr>
        <w:t>;</w:t>
      </w:r>
    </w:p>
    <w:p w14:paraId="70A286EC" w14:textId="2796FFB3" w:rsidR="004C7E10" w:rsidRDefault="004D1737" w:rsidP="004C7E10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4C7E10">
        <w:rPr>
          <w:sz w:val="24"/>
          <w:szCs w:val="24"/>
        </w:rPr>
        <w:t>Fls. 1123/1124</w:t>
      </w:r>
      <w:r w:rsidR="004C7E10">
        <w:rPr>
          <w:sz w:val="24"/>
          <w:szCs w:val="24"/>
        </w:rPr>
        <w:t xml:space="preserve"> </w:t>
      </w:r>
      <w:r w:rsidRPr="004C7E10">
        <w:rPr>
          <w:sz w:val="24"/>
          <w:szCs w:val="24"/>
        </w:rPr>
        <w:t xml:space="preserve">- 30/08/2024 – </w:t>
      </w:r>
      <w:r w:rsidR="00817EC4">
        <w:rPr>
          <w:sz w:val="24"/>
          <w:szCs w:val="24"/>
        </w:rPr>
        <w:t>Petição</w:t>
      </w:r>
      <w:r w:rsidRPr="004C7E10">
        <w:rPr>
          <w:sz w:val="24"/>
          <w:szCs w:val="24"/>
        </w:rPr>
        <w:t xml:space="preserve"> da perita Administradora Judicial requerendo a juntada aos autos do Termo de Compromisso</w:t>
      </w:r>
      <w:r w:rsidR="00CD0201" w:rsidRPr="004C7E10">
        <w:rPr>
          <w:sz w:val="24"/>
          <w:szCs w:val="24"/>
        </w:rPr>
        <w:t>;</w:t>
      </w:r>
      <w:r w:rsidRPr="004C7E10">
        <w:rPr>
          <w:sz w:val="24"/>
          <w:szCs w:val="24"/>
        </w:rPr>
        <w:t xml:space="preserve"> </w:t>
      </w:r>
    </w:p>
    <w:p w14:paraId="72BB5794" w14:textId="23794E25" w:rsidR="004C7E10" w:rsidRDefault="004D1737" w:rsidP="004C7E10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4C7E10">
        <w:rPr>
          <w:sz w:val="24"/>
          <w:szCs w:val="24"/>
        </w:rPr>
        <w:t>Fls. 1125</w:t>
      </w:r>
      <w:r w:rsidR="004C7E10">
        <w:rPr>
          <w:sz w:val="24"/>
          <w:szCs w:val="24"/>
        </w:rPr>
        <w:t xml:space="preserve"> </w:t>
      </w:r>
      <w:r w:rsidRPr="004C7E10">
        <w:rPr>
          <w:sz w:val="24"/>
          <w:szCs w:val="24"/>
        </w:rPr>
        <w:t>- 30/08/2024</w:t>
      </w:r>
      <w:r w:rsidR="004C7E10">
        <w:rPr>
          <w:sz w:val="24"/>
          <w:szCs w:val="24"/>
        </w:rPr>
        <w:t xml:space="preserve"> </w:t>
      </w:r>
      <w:r w:rsidRPr="004C7E10">
        <w:rPr>
          <w:sz w:val="24"/>
          <w:szCs w:val="24"/>
        </w:rPr>
        <w:t>- Termo de Compromisso de Administradora Judicial</w:t>
      </w:r>
      <w:r w:rsidR="00CD0201" w:rsidRPr="004C7E10">
        <w:rPr>
          <w:sz w:val="24"/>
          <w:szCs w:val="24"/>
        </w:rPr>
        <w:t>;</w:t>
      </w:r>
    </w:p>
    <w:p w14:paraId="0A1B7010" w14:textId="77777777" w:rsidR="00CE33EE" w:rsidRDefault="00CE33EE" w:rsidP="00CE33EE">
      <w:pPr>
        <w:pStyle w:val="PargrafodaLista"/>
        <w:spacing w:after="160" w:line="360" w:lineRule="auto"/>
        <w:ind w:left="142" w:firstLine="0"/>
        <w:rPr>
          <w:sz w:val="24"/>
          <w:szCs w:val="24"/>
        </w:rPr>
      </w:pPr>
    </w:p>
    <w:p w14:paraId="767A5903" w14:textId="06581C8B" w:rsidR="004C7E10" w:rsidRDefault="004D1737" w:rsidP="004C7E10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4C7E10">
        <w:rPr>
          <w:sz w:val="24"/>
          <w:szCs w:val="24"/>
        </w:rPr>
        <w:lastRenderedPageBreak/>
        <w:t xml:space="preserve">Fls. 1126/1127- </w:t>
      </w:r>
      <w:r w:rsidR="00D02FF0" w:rsidRPr="004C7E10">
        <w:rPr>
          <w:sz w:val="24"/>
          <w:szCs w:val="24"/>
        </w:rPr>
        <w:t>30/08/2024</w:t>
      </w:r>
      <w:r w:rsidR="004C7E10">
        <w:rPr>
          <w:sz w:val="24"/>
          <w:szCs w:val="24"/>
        </w:rPr>
        <w:t xml:space="preserve"> </w:t>
      </w:r>
      <w:r w:rsidR="00D02FF0" w:rsidRPr="004C7E10">
        <w:rPr>
          <w:sz w:val="24"/>
          <w:szCs w:val="24"/>
        </w:rPr>
        <w:t>- P</w:t>
      </w:r>
      <w:r w:rsidRPr="004C7E10">
        <w:rPr>
          <w:sz w:val="24"/>
          <w:szCs w:val="24"/>
        </w:rPr>
        <w:t>etição da Administradora Judicial requerendo a juntada aos autos da minuta do Edital para aviso do deferimento do processamento da recuperação judicial, cientificação da lista de credores da</w:t>
      </w:r>
      <w:r w:rsidR="00817EC4">
        <w:rPr>
          <w:sz w:val="24"/>
          <w:szCs w:val="24"/>
        </w:rPr>
        <w:t xml:space="preserve">s </w:t>
      </w:r>
      <w:proofErr w:type="spellStart"/>
      <w:r w:rsidR="00817EC4">
        <w:rPr>
          <w:sz w:val="24"/>
          <w:szCs w:val="24"/>
        </w:rPr>
        <w:t>R</w:t>
      </w:r>
      <w:r w:rsidRPr="004C7E10">
        <w:rPr>
          <w:sz w:val="24"/>
          <w:szCs w:val="24"/>
        </w:rPr>
        <w:t>ecuperanda</w:t>
      </w:r>
      <w:r w:rsidR="00817EC4">
        <w:rPr>
          <w:sz w:val="24"/>
          <w:szCs w:val="24"/>
        </w:rPr>
        <w:t>s</w:t>
      </w:r>
      <w:proofErr w:type="spellEnd"/>
      <w:r w:rsidRPr="004C7E10">
        <w:rPr>
          <w:sz w:val="24"/>
          <w:szCs w:val="24"/>
        </w:rPr>
        <w:t xml:space="preserve"> e aviso do prazo das habilitações e divergências administrativas</w:t>
      </w:r>
      <w:r w:rsidR="00CD0201" w:rsidRPr="004C7E10">
        <w:rPr>
          <w:sz w:val="24"/>
          <w:szCs w:val="24"/>
        </w:rPr>
        <w:t>;</w:t>
      </w:r>
    </w:p>
    <w:p w14:paraId="002EE0F1" w14:textId="77777777" w:rsidR="004C7E10" w:rsidRDefault="00D02FF0" w:rsidP="004C7E10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4C7E10">
        <w:rPr>
          <w:sz w:val="24"/>
          <w:szCs w:val="24"/>
        </w:rPr>
        <w:t xml:space="preserve">Fls. 1128 – 30/08/2024 – Anexo juntado pela Administradora Judicial: Edital de convocação de credores com prazo de 15 (quinze) dias para habilitações e divergências administrativas de crédito expedido nos autos da recuperação judicial do GRUPO AVANÇO; </w:t>
      </w:r>
    </w:p>
    <w:p w14:paraId="1AD739C3" w14:textId="4536FABC" w:rsidR="004C7E10" w:rsidRDefault="00D02FF0" w:rsidP="004C7E10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4C7E10">
        <w:rPr>
          <w:sz w:val="24"/>
          <w:szCs w:val="24"/>
        </w:rPr>
        <w:t>Fls. 1130/1136</w:t>
      </w:r>
      <w:r w:rsidR="004C7E10">
        <w:rPr>
          <w:sz w:val="24"/>
          <w:szCs w:val="24"/>
        </w:rPr>
        <w:t xml:space="preserve"> </w:t>
      </w:r>
      <w:r w:rsidRPr="004C7E10">
        <w:rPr>
          <w:sz w:val="24"/>
          <w:szCs w:val="24"/>
        </w:rPr>
        <w:t xml:space="preserve">- 02/09/2024 – Petição da Administradora Judicial atendendo ao item 23 da decisão de fls. 971/977, apresentando a sua proposta de honorários em 3% </w:t>
      </w:r>
      <w:r w:rsidR="00CD0201" w:rsidRPr="004C7E10">
        <w:rPr>
          <w:sz w:val="24"/>
          <w:szCs w:val="24"/>
        </w:rPr>
        <w:t xml:space="preserve">do valor total devido aos credores submetidos à Recuperação Judicial; </w:t>
      </w:r>
    </w:p>
    <w:p w14:paraId="5A1F16BF" w14:textId="77777777" w:rsidR="004C7E10" w:rsidRDefault="00CD0201" w:rsidP="004C7E10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4C7E10">
        <w:rPr>
          <w:sz w:val="24"/>
          <w:szCs w:val="24"/>
        </w:rPr>
        <w:t>Fls. 1137- 03/09/2024 – Ato ordinatório para que a Administradora Judicial se manifeste no prazo de 05 dias sobre fls. 1108/1122;</w:t>
      </w:r>
    </w:p>
    <w:p w14:paraId="33D5BFCA" w14:textId="77777777" w:rsidR="004C7E10" w:rsidRDefault="00CD0201" w:rsidP="004C7E10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4C7E10">
        <w:rPr>
          <w:sz w:val="24"/>
          <w:szCs w:val="24"/>
        </w:rPr>
        <w:t xml:space="preserve">Fls. 1139 – 03/09/2024 – Certidão informando que o valor para publicação do Edital de Convocação de Credores é de R$ 943,12, devendo ser recolhido no prazo de 24h; </w:t>
      </w:r>
    </w:p>
    <w:p w14:paraId="6ECD5D88" w14:textId="38D2A36F" w:rsidR="004C7E10" w:rsidRDefault="00CD0201" w:rsidP="004C7E10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4C7E10">
        <w:rPr>
          <w:sz w:val="24"/>
          <w:szCs w:val="24"/>
        </w:rPr>
        <w:t>Fls. 1140/1143 – 03/09/2024</w:t>
      </w:r>
      <w:r w:rsidR="00E12FF1">
        <w:rPr>
          <w:sz w:val="24"/>
          <w:szCs w:val="24"/>
        </w:rPr>
        <w:t xml:space="preserve"> </w:t>
      </w:r>
      <w:r w:rsidR="005A57DE">
        <w:rPr>
          <w:sz w:val="24"/>
          <w:szCs w:val="24"/>
        </w:rPr>
        <w:t>–</w:t>
      </w:r>
      <w:r w:rsidRPr="004C7E10">
        <w:rPr>
          <w:sz w:val="24"/>
          <w:szCs w:val="24"/>
        </w:rPr>
        <w:t xml:space="preserve"> </w:t>
      </w:r>
      <w:r w:rsidR="005A57DE">
        <w:rPr>
          <w:sz w:val="24"/>
          <w:szCs w:val="24"/>
        </w:rPr>
        <w:t xml:space="preserve">Petição </w:t>
      </w:r>
      <w:r w:rsidRPr="004C7E10">
        <w:rPr>
          <w:sz w:val="24"/>
          <w:szCs w:val="24"/>
        </w:rPr>
        <w:t>da</w:t>
      </w:r>
      <w:r w:rsidR="00817EC4">
        <w:rPr>
          <w:sz w:val="24"/>
          <w:szCs w:val="24"/>
        </w:rPr>
        <w:t>s</w:t>
      </w:r>
      <w:r w:rsidRPr="004C7E10">
        <w:rPr>
          <w:sz w:val="24"/>
          <w:szCs w:val="24"/>
        </w:rPr>
        <w:t xml:space="preserve"> </w:t>
      </w:r>
      <w:proofErr w:type="spellStart"/>
      <w:r w:rsidRPr="004C7E10">
        <w:rPr>
          <w:sz w:val="24"/>
          <w:szCs w:val="24"/>
        </w:rPr>
        <w:t>Recuperanda</w:t>
      </w:r>
      <w:r w:rsidR="00817EC4">
        <w:rPr>
          <w:sz w:val="24"/>
          <w:szCs w:val="24"/>
        </w:rPr>
        <w:t>s</w:t>
      </w:r>
      <w:proofErr w:type="spellEnd"/>
      <w:r w:rsidRPr="004C7E10">
        <w:rPr>
          <w:sz w:val="24"/>
          <w:szCs w:val="24"/>
        </w:rPr>
        <w:t xml:space="preserve"> informando que foi intimada via telefone e juntando aos autos o comprovante de pagamento das custas de R$ 943,12 para publicação do Edital;</w:t>
      </w:r>
    </w:p>
    <w:p w14:paraId="7C1D210E" w14:textId="77777777" w:rsidR="004C7E10" w:rsidRDefault="00F25254" w:rsidP="004C7E10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4C7E10">
        <w:rPr>
          <w:sz w:val="24"/>
          <w:szCs w:val="24"/>
        </w:rPr>
        <w:t xml:space="preserve">Fls. 1146/1147 – 04/09/2024 – EDITAL DE CONVOCAÇÃO DE CREDORES; </w:t>
      </w:r>
    </w:p>
    <w:p w14:paraId="3C4B4473" w14:textId="77777777" w:rsidR="004C7E10" w:rsidRDefault="00F25254" w:rsidP="004C7E10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4C7E10">
        <w:rPr>
          <w:sz w:val="24"/>
          <w:szCs w:val="24"/>
        </w:rPr>
        <w:t>Fls. 1148 – 04/09/2024 – Ofício encaminhado à Secretaria da Corregedoria Geral da Justiça do Trabalho informando que as decisões referentes à Justiça do Trabalho devem ser encaminhadas diretamente à Administradora Judicial, em virtude do deferimento do processamento da Recuperação Judicial do GRUPO AVANÇO;</w:t>
      </w:r>
    </w:p>
    <w:p w14:paraId="5712651F" w14:textId="77777777" w:rsidR="004C7E10" w:rsidRDefault="00445721" w:rsidP="004C7E10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4C7E10">
        <w:rPr>
          <w:sz w:val="24"/>
          <w:szCs w:val="24"/>
        </w:rPr>
        <w:t xml:space="preserve">Fls. 1151 – 04/09/2024 – Certidão informando que foram intimados: Fazendas Públicas da União, do Estado e Município (onde tem estabelecimentos), JUCESP, Corregedoria do Tribunal Superior do Trabalho e Ministério Público; </w:t>
      </w:r>
    </w:p>
    <w:p w14:paraId="7A108184" w14:textId="77777777" w:rsidR="00817EC4" w:rsidRDefault="00817EC4" w:rsidP="00817EC4">
      <w:pPr>
        <w:pStyle w:val="PargrafodaLista"/>
        <w:spacing w:after="160" w:line="360" w:lineRule="auto"/>
        <w:ind w:left="142" w:firstLine="0"/>
        <w:rPr>
          <w:sz w:val="24"/>
          <w:szCs w:val="24"/>
        </w:rPr>
      </w:pPr>
    </w:p>
    <w:p w14:paraId="2AC7F2FE" w14:textId="439EBF18" w:rsidR="004C7E10" w:rsidRDefault="00445721" w:rsidP="004C7E10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4C7E10">
        <w:rPr>
          <w:sz w:val="24"/>
          <w:szCs w:val="24"/>
        </w:rPr>
        <w:lastRenderedPageBreak/>
        <w:t>Fls. 1153/1160</w:t>
      </w:r>
      <w:r w:rsidR="00E12FF1">
        <w:rPr>
          <w:sz w:val="24"/>
          <w:szCs w:val="24"/>
        </w:rPr>
        <w:t xml:space="preserve"> </w:t>
      </w:r>
      <w:r w:rsidRPr="004C7E10">
        <w:rPr>
          <w:sz w:val="24"/>
          <w:szCs w:val="24"/>
        </w:rPr>
        <w:t xml:space="preserve">- 05/09/2024 – </w:t>
      </w:r>
      <w:r w:rsidR="005A57DE">
        <w:rPr>
          <w:sz w:val="24"/>
          <w:szCs w:val="24"/>
        </w:rPr>
        <w:t>Petição</w:t>
      </w:r>
      <w:r w:rsidRPr="004C7E10">
        <w:rPr>
          <w:sz w:val="24"/>
          <w:szCs w:val="24"/>
        </w:rPr>
        <w:t xml:space="preserve"> da Administradora Judicial informando que foram realizados os envios dos e-mails e cartas aos Credores com aviso sobre o deferimento do processamento da recuperação judicial;</w:t>
      </w:r>
    </w:p>
    <w:p w14:paraId="3D92AD18" w14:textId="7AE732AA" w:rsidR="004C7E10" w:rsidRDefault="005D668A" w:rsidP="004C7E10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4C7E10">
        <w:rPr>
          <w:sz w:val="24"/>
          <w:szCs w:val="24"/>
        </w:rPr>
        <w:t xml:space="preserve">Fls. 1212/1217- 10/09/2024 – </w:t>
      </w:r>
      <w:r w:rsidR="005A57DE">
        <w:rPr>
          <w:sz w:val="24"/>
          <w:szCs w:val="24"/>
        </w:rPr>
        <w:t>Petição</w:t>
      </w:r>
      <w:r w:rsidRPr="004C7E10">
        <w:rPr>
          <w:sz w:val="24"/>
          <w:szCs w:val="24"/>
        </w:rPr>
        <w:t xml:space="preserve"> da Administradora Judicial informando sobre os valores que foram obtidos com a safra, que o agravo de instrumento foi prejudicado, diante da perda do objeto, já que foi deferido o processamento da recuperação judicial, esclarecendo sobre o prejuízo das </w:t>
      </w:r>
      <w:proofErr w:type="spellStart"/>
      <w:r w:rsidRPr="004C7E10">
        <w:rPr>
          <w:sz w:val="24"/>
          <w:szCs w:val="24"/>
        </w:rPr>
        <w:t>Recuperandas</w:t>
      </w:r>
      <w:proofErr w:type="spellEnd"/>
      <w:r w:rsidRPr="004C7E10">
        <w:rPr>
          <w:sz w:val="24"/>
          <w:szCs w:val="24"/>
        </w:rPr>
        <w:t xml:space="preserve"> e concordando com a liberação do valor total de R$ 10.600,50 às </w:t>
      </w:r>
      <w:proofErr w:type="spellStart"/>
      <w:r w:rsidRPr="004C7E10">
        <w:rPr>
          <w:sz w:val="24"/>
          <w:szCs w:val="24"/>
        </w:rPr>
        <w:t>Recuperandas</w:t>
      </w:r>
      <w:proofErr w:type="spellEnd"/>
      <w:r w:rsidRPr="004C7E10">
        <w:rPr>
          <w:sz w:val="24"/>
          <w:szCs w:val="24"/>
        </w:rPr>
        <w:t xml:space="preserve"> por se tratar de bem essencial à fonte produtora; </w:t>
      </w:r>
    </w:p>
    <w:p w14:paraId="0FA1B432" w14:textId="00EE86DC" w:rsidR="004C7E10" w:rsidRDefault="005D668A" w:rsidP="004C7E10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4C7E10">
        <w:rPr>
          <w:sz w:val="24"/>
          <w:szCs w:val="24"/>
        </w:rPr>
        <w:t>Fls. 1234 – 11/09/2024</w:t>
      </w:r>
      <w:r w:rsidR="005A57DE">
        <w:rPr>
          <w:sz w:val="24"/>
          <w:szCs w:val="24"/>
        </w:rPr>
        <w:t xml:space="preserve"> </w:t>
      </w:r>
      <w:r w:rsidRPr="004C7E10">
        <w:rPr>
          <w:sz w:val="24"/>
          <w:szCs w:val="24"/>
        </w:rPr>
        <w:t xml:space="preserve">- </w:t>
      </w:r>
      <w:r w:rsidR="005A57DE">
        <w:rPr>
          <w:sz w:val="24"/>
          <w:szCs w:val="24"/>
        </w:rPr>
        <w:t>Petição</w:t>
      </w:r>
      <w:r w:rsidRPr="004C7E10">
        <w:rPr>
          <w:sz w:val="24"/>
          <w:szCs w:val="24"/>
        </w:rPr>
        <w:t xml:space="preserve"> das </w:t>
      </w:r>
      <w:proofErr w:type="spellStart"/>
      <w:r w:rsidRPr="004C7E10">
        <w:rPr>
          <w:sz w:val="24"/>
          <w:szCs w:val="24"/>
        </w:rPr>
        <w:t>Recuperandas</w:t>
      </w:r>
      <w:proofErr w:type="spellEnd"/>
      <w:r w:rsidRPr="004C7E10">
        <w:rPr>
          <w:sz w:val="24"/>
          <w:szCs w:val="24"/>
        </w:rPr>
        <w:t xml:space="preserve"> informando que o agravo de instrumento foi prejudicado em sua integralidade e requerendo a liberação dos valores, caso sejam transferidos para o juízo originário;</w:t>
      </w:r>
    </w:p>
    <w:p w14:paraId="3907CE54" w14:textId="154C7E3A" w:rsidR="004C7E10" w:rsidRDefault="00A166B3" w:rsidP="004C7E10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4C7E10">
        <w:rPr>
          <w:sz w:val="24"/>
          <w:szCs w:val="24"/>
        </w:rPr>
        <w:t>Fls. 1250/1256</w:t>
      </w:r>
      <w:r w:rsidR="00E12FF1">
        <w:rPr>
          <w:sz w:val="24"/>
          <w:szCs w:val="24"/>
        </w:rPr>
        <w:t xml:space="preserve"> </w:t>
      </w:r>
      <w:r w:rsidRPr="004C7E10">
        <w:rPr>
          <w:sz w:val="24"/>
          <w:szCs w:val="24"/>
        </w:rPr>
        <w:t>-</w:t>
      </w:r>
      <w:r w:rsidR="00E12FF1">
        <w:rPr>
          <w:sz w:val="24"/>
          <w:szCs w:val="24"/>
        </w:rPr>
        <w:t xml:space="preserve"> </w:t>
      </w:r>
      <w:r w:rsidRPr="004C7E10">
        <w:rPr>
          <w:sz w:val="24"/>
          <w:szCs w:val="24"/>
        </w:rPr>
        <w:t>12/09/2024</w:t>
      </w:r>
      <w:r w:rsidR="00E12FF1">
        <w:rPr>
          <w:sz w:val="24"/>
          <w:szCs w:val="24"/>
        </w:rPr>
        <w:t xml:space="preserve"> </w:t>
      </w:r>
      <w:r w:rsidRPr="004C7E10">
        <w:rPr>
          <w:sz w:val="24"/>
          <w:szCs w:val="24"/>
        </w:rPr>
        <w:t xml:space="preserve">- </w:t>
      </w:r>
      <w:r w:rsidR="005A57DE">
        <w:rPr>
          <w:sz w:val="24"/>
          <w:szCs w:val="24"/>
        </w:rPr>
        <w:t>Petição</w:t>
      </w:r>
      <w:r w:rsidRPr="004C7E10">
        <w:rPr>
          <w:sz w:val="24"/>
          <w:szCs w:val="24"/>
        </w:rPr>
        <w:t xml:space="preserve"> das </w:t>
      </w:r>
      <w:proofErr w:type="spellStart"/>
      <w:r w:rsidRPr="004C7E10">
        <w:rPr>
          <w:sz w:val="24"/>
          <w:szCs w:val="24"/>
        </w:rPr>
        <w:t>Recuperandas</w:t>
      </w:r>
      <w:proofErr w:type="spellEnd"/>
      <w:r w:rsidRPr="004C7E10">
        <w:rPr>
          <w:sz w:val="24"/>
          <w:szCs w:val="24"/>
        </w:rPr>
        <w:t xml:space="preserve"> requerendo que a remuneração da Administradora Judicial seja fixad</w:t>
      </w:r>
      <w:r w:rsidR="008B47D5" w:rsidRPr="004C7E10">
        <w:rPr>
          <w:sz w:val="24"/>
          <w:szCs w:val="24"/>
        </w:rPr>
        <w:t>a</w:t>
      </w:r>
      <w:r w:rsidRPr="004C7E10">
        <w:rPr>
          <w:sz w:val="24"/>
          <w:szCs w:val="24"/>
        </w:rPr>
        <w:t xml:space="preserve"> em montante não superior à 1% do valor da causa; </w:t>
      </w:r>
    </w:p>
    <w:p w14:paraId="1DB389CB" w14:textId="5415B268" w:rsidR="004C7E10" w:rsidRDefault="00A166B3" w:rsidP="004C7E10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4C7E10">
        <w:rPr>
          <w:sz w:val="24"/>
          <w:szCs w:val="24"/>
        </w:rPr>
        <w:t>Fls. 1257</w:t>
      </w:r>
      <w:r w:rsidR="00E12FF1">
        <w:rPr>
          <w:sz w:val="24"/>
          <w:szCs w:val="24"/>
        </w:rPr>
        <w:t xml:space="preserve"> </w:t>
      </w:r>
      <w:r w:rsidRPr="004C7E10">
        <w:rPr>
          <w:sz w:val="24"/>
          <w:szCs w:val="24"/>
        </w:rPr>
        <w:t>- 13/09/2024</w:t>
      </w:r>
      <w:r w:rsidR="00E12FF1">
        <w:rPr>
          <w:sz w:val="24"/>
          <w:szCs w:val="24"/>
        </w:rPr>
        <w:t xml:space="preserve"> </w:t>
      </w:r>
      <w:r w:rsidRPr="004C7E10">
        <w:rPr>
          <w:sz w:val="24"/>
          <w:szCs w:val="24"/>
        </w:rPr>
        <w:t xml:space="preserve">- Ato </w:t>
      </w:r>
      <w:r w:rsidR="001C2E3A">
        <w:rPr>
          <w:sz w:val="24"/>
          <w:szCs w:val="24"/>
        </w:rPr>
        <w:t>O</w:t>
      </w:r>
      <w:r w:rsidRPr="004C7E10">
        <w:rPr>
          <w:sz w:val="24"/>
          <w:szCs w:val="24"/>
        </w:rPr>
        <w:t>rdinatório para que a Administradora Judicial se manifeste no prazo de 05 dias sobre a petição de fls. 1250/1256;</w:t>
      </w:r>
    </w:p>
    <w:p w14:paraId="3C7E69A6" w14:textId="121541FE" w:rsidR="004C7E10" w:rsidRDefault="00A166B3" w:rsidP="004C7E10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4C7E10">
        <w:rPr>
          <w:sz w:val="24"/>
          <w:szCs w:val="24"/>
        </w:rPr>
        <w:t xml:space="preserve">Fls. </w:t>
      </w:r>
      <w:r w:rsidR="00E82795" w:rsidRPr="004C7E10">
        <w:rPr>
          <w:sz w:val="24"/>
          <w:szCs w:val="24"/>
        </w:rPr>
        <w:t>1259/1262</w:t>
      </w:r>
      <w:r w:rsidR="00E12FF1">
        <w:rPr>
          <w:sz w:val="24"/>
          <w:szCs w:val="24"/>
        </w:rPr>
        <w:t xml:space="preserve"> </w:t>
      </w:r>
      <w:r w:rsidR="00E82795" w:rsidRPr="004C7E10">
        <w:rPr>
          <w:sz w:val="24"/>
          <w:szCs w:val="24"/>
        </w:rPr>
        <w:t>- 13/09/2024</w:t>
      </w:r>
      <w:r w:rsidR="00E12FF1">
        <w:rPr>
          <w:sz w:val="24"/>
          <w:szCs w:val="24"/>
        </w:rPr>
        <w:t xml:space="preserve"> </w:t>
      </w:r>
      <w:r w:rsidR="00E82795" w:rsidRPr="004C7E10">
        <w:rPr>
          <w:sz w:val="24"/>
          <w:szCs w:val="24"/>
        </w:rPr>
        <w:t>- Manifestação da União (Fazenda Nacional) exarando ciência da decisão de fls. 971/977 do deferimento do processamento da recuperação judicial, informando que não foram localizadas inscrições em dívida ativa da União e requerendo a intimação da</w:t>
      </w:r>
      <w:r w:rsidR="00817EC4">
        <w:rPr>
          <w:sz w:val="24"/>
          <w:szCs w:val="24"/>
        </w:rPr>
        <w:t>s</w:t>
      </w:r>
      <w:r w:rsidR="00E82795" w:rsidRPr="004C7E10">
        <w:rPr>
          <w:sz w:val="24"/>
          <w:szCs w:val="24"/>
        </w:rPr>
        <w:t xml:space="preserve"> </w:t>
      </w:r>
      <w:proofErr w:type="spellStart"/>
      <w:r w:rsidR="00E82795" w:rsidRPr="004C7E10">
        <w:rPr>
          <w:sz w:val="24"/>
          <w:szCs w:val="24"/>
        </w:rPr>
        <w:t>Recuperanda</w:t>
      </w:r>
      <w:r w:rsidR="00817EC4">
        <w:rPr>
          <w:sz w:val="24"/>
          <w:szCs w:val="24"/>
        </w:rPr>
        <w:t>s</w:t>
      </w:r>
      <w:proofErr w:type="spellEnd"/>
      <w:r w:rsidR="00E82795" w:rsidRPr="004C7E10">
        <w:rPr>
          <w:sz w:val="24"/>
          <w:szCs w:val="24"/>
        </w:rPr>
        <w:t xml:space="preserve"> para apresentação das certidões negativas de débitos tributários. Requer, ao final, que seja intimada em caso de eventual sentença homologatória de plano/aditivo de recuperação judicial.</w:t>
      </w:r>
    </w:p>
    <w:p w14:paraId="6E47C92A" w14:textId="0C638E90" w:rsidR="004C7E10" w:rsidRDefault="008520FE" w:rsidP="004C7E10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4C7E10">
        <w:rPr>
          <w:sz w:val="24"/>
          <w:szCs w:val="24"/>
        </w:rPr>
        <w:t>Fls. 1263/1316</w:t>
      </w:r>
      <w:r w:rsidR="00E12FF1">
        <w:rPr>
          <w:sz w:val="24"/>
          <w:szCs w:val="24"/>
        </w:rPr>
        <w:t xml:space="preserve"> </w:t>
      </w:r>
      <w:r w:rsidRPr="004C7E10">
        <w:rPr>
          <w:sz w:val="24"/>
          <w:szCs w:val="24"/>
        </w:rPr>
        <w:t>- 13/09/2024</w:t>
      </w:r>
      <w:r w:rsidR="00E12FF1">
        <w:rPr>
          <w:sz w:val="24"/>
          <w:szCs w:val="24"/>
        </w:rPr>
        <w:t xml:space="preserve"> </w:t>
      </w:r>
      <w:r w:rsidRPr="004C7E10">
        <w:rPr>
          <w:sz w:val="24"/>
          <w:szCs w:val="24"/>
        </w:rPr>
        <w:t xml:space="preserve">- Petição de </w:t>
      </w:r>
      <w:proofErr w:type="spellStart"/>
      <w:r w:rsidRPr="004C7E10">
        <w:rPr>
          <w:sz w:val="24"/>
          <w:szCs w:val="24"/>
        </w:rPr>
        <w:t>Bussadori</w:t>
      </w:r>
      <w:proofErr w:type="spellEnd"/>
      <w:r w:rsidRPr="004C7E10">
        <w:rPr>
          <w:sz w:val="24"/>
          <w:szCs w:val="24"/>
        </w:rPr>
        <w:t>, Garcia &amp; Cia LTDA requerendo a sua habilitação nos autos e a habilitação de seu procurador FLAVIO MERENCIANO, OAB/PR 35.121. Junta aos autos contrato social e procuração;</w:t>
      </w:r>
    </w:p>
    <w:p w14:paraId="552713C3" w14:textId="31C4F42A" w:rsidR="005A57DE" w:rsidRPr="00817EC4" w:rsidRDefault="008520FE" w:rsidP="00817EC4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4C7E10">
        <w:rPr>
          <w:sz w:val="24"/>
          <w:szCs w:val="24"/>
        </w:rPr>
        <w:t>Fls. 1317</w:t>
      </w:r>
      <w:r w:rsidR="00E12FF1">
        <w:rPr>
          <w:sz w:val="24"/>
          <w:szCs w:val="24"/>
        </w:rPr>
        <w:t xml:space="preserve"> </w:t>
      </w:r>
      <w:r w:rsidRPr="004C7E10">
        <w:rPr>
          <w:sz w:val="24"/>
          <w:szCs w:val="24"/>
        </w:rPr>
        <w:t>- 13/09/2024</w:t>
      </w:r>
      <w:r w:rsidR="00E12FF1">
        <w:rPr>
          <w:sz w:val="24"/>
          <w:szCs w:val="24"/>
        </w:rPr>
        <w:t xml:space="preserve"> </w:t>
      </w:r>
      <w:r w:rsidRPr="004C7E10">
        <w:rPr>
          <w:sz w:val="24"/>
          <w:szCs w:val="24"/>
        </w:rPr>
        <w:t xml:space="preserve">- </w:t>
      </w:r>
      <w:r w:rsidR="004B1AEF" w:rsidRPr="004C7E10">
        <w:rPr>
          <w:sz w:val="24"/>
          <w:szCs w:val="24"/>
        </w:rPr>
        <w:t>Movimentação para p</w:t>
      </w:r>
      <w:r w:rsidRPr="004C7E10">
        <w:rPr>
          <w:sz w:val="24"/>
          <w:szCs w:val="24"/>
        </w:rPr>
        <w:t xml:space="preserve">ublicação do despacho: </w:t>
      </w:r>
      <w:r w:rsidR="0028045E" w:rsidRPr="004C7E10">
        <w:rPr>
          <w:sz w:val="24"/>
          <w:szCs w:val="24"/>
        </w:rPr>
        <w:t>“</w:t>
      </w:r>
      <w:r w:rsidRPr="004C7E10">
        <w:rPr>
          <w:sz w:val="24"/>
          <w:szCs w:val="24"/>
        </w:rPr>
        <w:t>Manifeste-se o Sr. Administrador Judicial acerca de petição de fls. 1250/1256, no prazo de</w:t>
      </w:r>
      <w:r w:rsidR="004B1AEF" w:rsidRPr="004C7E10">
        <w:rPr>
          <w:sz w:val="24"/>
          <w:szCs w:val="24"/>
        </w:rPr>
        <w:t xml:space="preserve"> </w:t>
      </w:r>
      <w:r w:rsidRPr="004C7E10">
        <w:rPr>
          <w:sz w:val="24"/>
          <w:szCs w:val="24"/>
        </w:rPr>
        <w:t>5 dias</w:t>
      </w:r>
      <w:r w:rsidR="0028045E" w:rsidRPr="004C7E10">
        <w:rPr>
          <w:sz w:val="24"/>
          <w:szCs w:val="24"/>
        </w:rPr>
        <w:t>”</w:t>
      </w:r>
      <w:r w:rsidR="004B1AEF" w:rsidRPr="004C7E10">
        <w:rPr>
          <w:sz w:val="24"/>
          <w:szCs w:val="24"/>
        </w:rPr>
        <w:t xml:space="preserve"> – Data da </w:t>
      </w:r>
      <w:r w:rsidR="004B1AEF" w:rsidRPr="004C7E10">
        <w:rPr>
          <w:sz w:val="24"/>
          <w:szCs w:val="24"/>
        </w:rPr>
        <w:lastRenderedPageBreak/>
        <w:t>publicação</w:t>
      </w:r>
      <w:r w:rsidR="002C5F6E" w:rsidRPr="004C7E10">
        <w:rPr>
          <w:sz w:val="24"/>
          <w:szCs w:val="24"/>
        </w:rPr>
        <w:t xml:space="preserve">: </w:t>
      </w:r>
      <w:r w:rsidR="004B1AEF" w:rsidRPr="004C7E10">
        <w:rPr>
          <w:sz w:val="24"/>
          <w:szCs w:val="24"/>
        </w:rPr>
        <w:t>17/09/2024</w:t>
      </w:r>
      <w:r w:rsidR="002C5F6E" w:rsidRPr="004C7E10">
        <w:rPr>
          <w:sz w:val="24"/>
          <w:szCs w:val="24"/>
        </w:rPr>
        <w:t>;</w:t>
      </w:r>
    </w:p>
    <w:p w14:paraId="528B713F" w14:textId="55D08292" w:rsidR="004C7E10" w:rsidRDefault="002C5F6E" w:rsidP="004C7E10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4C7E10">
        <w:rPr>
          <w:sz w:val="24"/>
          <w:szCs w:val="24"/>
        </w:rPr>
        <w:t>Fls. 1318</w:t>
      </w:r>
      <w:r w:rsidR="00E12FF1">
        <w:rPr>
          <w:sz w:val="24"/>
          <w:szCs w:val="24"/>
        </w:rPr>
        <w:t xml:space="preserve"> </w:t>
      </w:r>
      <w:r w:rsidRPr="004C7E10">
        <w:rPr>
          <w:sz w:val="24"/>
          <w:szCs w:val="24"/>
        </w:rPr>
        <w:t>- 17/09/2024</w:t>
      </w:r>
      <w:r w:rsidR="00E12FF1">
        <w:rPr>
          <w:sz w:val="24"/>
          <w:szCs w:val="24"/>
        </w:rPr>
        <w:t xml:space="preserve"> </w:t>
      </w:r>
      <w:r w:rsidRPr="004C7E10">
        <w:rPr>
          <w:sz w:val="24"/>
          <w:szCs w:val="24"/>
        </w:rPr>
        <w:t>- Certidão de publicação constando que a relação n.º 0648/2024 foi publicada em 09/09/2024, trata-se do Edital de Convocação de Credores (fls. 1146/1147);</w:t>
      </w:r>
    </w:p>
    <w:p w14:paraId="2917DF14" w14:textId="3B2E104D" w:rsidR="002C5F6E" w:rsidRDefault="002C5F6E" w:rsidP="004C7E10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4C7E10">
        <w:rPr>
          <w:sz w:val="24"/>
          <w:szCs w:val="24"/>
        </w:rPr>
        <w:t>Fls. 1319</w:t>
      </w:r>
      <w:r w:rsidR="00E12FF1">
        <w:rPr>
          <w:sz w:val="24"/>
          <w:szCs w:val="24"/>
        </w:rPr>
        <w:t xml:space="preserve"> </w:t>
      </w:r>
      <w:r w:rsidRPr="004C7E10">
        <w:rPr>
          <w:sz w:val="24"/>
          <w:szCs w:val="24"/>
        </w:rPr>
        <w:t>- 17/09/2024 – Certidão constando que o edital de fls. 1146/1147 não foi publicado em sua íntegra, conforme certidão de fls. 1318</w:t>
      </w:r>
      <w:r w:rsidR="004C7E10">
        <w:rPr>
          <w:sz w:val="24"/>
          <w:szCs w:val="24"/>
        </w:rPr>
        <w:t>;</w:t>
      </w:r>
    </w:p>
    <w:p w14:paraId="1B348B63" w14:textId="6AD9B956" w:rsidR="00E12FF1" w:rsidRDefault="00E12FF1" w:rsidP="004C7E10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E12FF1">
        <w:rPr>
          <w:sz w:val="24"/>
          <w:szCs w:val="24"/>
        </w:rPr>
        <w:t xml:space="preserve">Fls. 1.320/1.321 - 17/09/2024 - </w:t>
      </w:r>
      <w:r w:rsidRPr="00566387">
        <w:rPr>
          <w:sz w:val="24"/>
          <w:szCs w:val="24"/>
        </w:rPr>
        <w:t>Cópia do e-</w:t>
      </w:r>
      <w:r w:rsidRPr="00E12FF1">
        <w:rPr>
          <w:sz w:val="24"/>
          <w:szCs w:val="24"/>
        </w:rPr>
        <w:t>mai</w:t>
      </w:r>
      <w:r>
        <w:rPr>
          <w:sz w:val="24"/>
          <w:szCs w:val="24"/>
        </w:rPr>
        <w:t>l de cientificação</w:t>
      </w:r>
      <w:r w:rsidRPr="00E12FF1">
        <w:rPr>
          <w:sz w:val="24"/>
          <w:szCs w:val="24"/>
        </w:rPr>
        <w:t xml:space="preserve"> do despacho proferido nos autos do Agravo de Instrumento nº 2213298-07.2024.8.26.0000</w:t>
      </w:r>
      <w:r>
        <w:rPr>
          <w:sz w:val="24"/>
          <w:szCs w:val="24"/>
        </w:rPr>
        <w:t>;</w:t>
      </w:r>
    </w:p>
    <w:p w14:paraId="02BF5417" w14:textId="3880CED5" w:rsidR="00471E7C" w:rsidRDefault="00471E7C" w:rsidP="004C7E10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471E7C">
        <w:rPr>
          <w:sz w:val="24"/>
          <w:szCs w:val="24"/>
        </w:rPr>
        <w:t>Fls. 1.322 - 17/09/2024 - Despacho determinando que o edital expedido às fls. 1146/1147 seja republicado</w:t>
      </w:r>
      <w:r>
        <w:rPr>
          <w:sz w:val="24"/>
          <w:szCs w:val="24"/>
        </w:rPr>
        <w:t xml:space="preserve">. </w:t>
      </w:r>
      <w:r w:rsidRPr="00471E7C">
        <w:rPr>
          <w:sz w:val="24"/>
          <w:szCs w:val="24"/>
        </w:rPr>
        <w:t>Quanto ao e-mail recebido às fls. 1320/1321, requisite-se, através do Portal de Custas a alteração de vinculação de contas</w:t>
      </w:r>
      <w:r>
        <w:rPr>
          <w:sz w:val="24"/>
          <w:szCs w:val="24"/>
        </w:rPr>
        <w:t>, a</w:t>
      </w:r>
      <w:r w:rsidRPr="00471E7C">
        <w:rPr>
          <w:sz w:val="24"/>
          <w:szCs w:val="24"/>
        </w:rPr>
        <w:t xml:space="preserve"> fim de agilizar a transferência de vínculo, que informe o juízo de origem o pedido de alteração de vínculo;</w:t>
      </w:r>
    </w:p>
    <w:p w14:paraId="794C3588" w14:textId="3C417C55" w:rsidR="00471E7C" w:rsidRDefault="00471E7C" w:rsidP="004C7E10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471E7C">
        <w:rPr>
          <w:sz w:val="24"/>
          <w:szCs w:val="24"/>
        </w:rPr>
        <w:t>Fls. 1.323/1.3</w:t>
      </w:r>
      <w:r w:rsidR="00DA256A">
        <w:rPr>
          <w:sz w:val="24"/>
          <w:szCs w:val="24"/>
        </w:rPr>
        <w:t>30</w:t>
      </w:r>
      <w:r w:rsidRPr="00471E7C">
        <w:rPr>
          <w:sz w:val="24"/>
          <w:szCs w:val="24"/>
        </w:rPr>
        <w:t xml:space="preserve"> - 17/09/2024 - Petição de </w:t>
      </w:r>
      <w:proofErr w:type="spellStart"/>
      <w:r w:rsidRPr="00471E7C">
        <w:rPr>
          <w:sz w:val="24"/>
          <w:szCs w:val="24"/>
        </w:rPr>
        <w:t>Agrotekne</w:t>
      </w:r>
      <w:proofErr w:type="spellEnd"/>
      <w:r w:rsidRPr="00471E7C">
        <w:rPr>
          <w:sz w:val="24"/>
          <w:szCs w:val="24"/>
        </w:rPr>
        <w:t xml:space="preserve"> Comércio e Representações Ltda, </w:t>
      </w:r>
      <w:r w:rsidR="00817EC4">
        <w:rPr>
          <w:sz w:val="24"/>
          <w:szCs w:val="24"/>
        </w:rPr>
        <w:t>solicitando</w:t>
      </w:r>
      <w:r w:rsidRPr="00471E7C">
        <w:rPr>
          <w:sz w:val="24"/>
          <w:szCs w:val="24"/>
        </w:rPr>
        <w:t xml:space="preserve"> sua habilitação nos autos</w:t>
      </w:r>
      <w:r>
        <w:rPr>
          <w:sz w:val="24"/>
          <w:szCs w:val="24"/>
        </w:rPr>
        <w:t xml:space="preserve"> e juntando instrumento de procuração; </w:t>
      </w:r>
    </w:p>
    <w:p w14:paraId="5B4EE4B7" w14:textId="1BD03374" w:rsidR="00DA256A" w:rsidRDefault="009343E7" w:rsidP="004C7E10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9343E7">
        <w:rPr>
          <w:sz w:val="24"/>
          <w:szCs w:val="24"/>
        </w:rPr>
        <w:t xml:space="preserve">Fls. 1.331/1.348 - 17/09/2024 - Petição das </w:t>
      </w:r>
      <w:proofErr w:type="spellStart"/>
      <w:r w:rsidRPr="009343E7">
        <w:rPr>
          <w:sz w:val="24"/>
          <w:szCs w:val="24"/>
        </w:rPr>
        <w:t>Recuperandas</w:t>
      </w:r>
      <w:proofErr w:type="spellEnd"/>
      <w:r w:rsidRPr="009343E7">
        <w:rPr>
          <w:sz w:val="24"/>
          <w:szCs w:val="24"/>
        </w:rPr>
        <w:t xml:space="preserve"> requerendo que determine a</w:t>
      </w:r>
      <w:r>
        <w:rPr>
          <w:sz w:val="24"/>
          <w:szCs w:val="24"/>
        </w:rPr>
        <w:t xml:space="preserve"> </w:t>
      </w:r>
      <w:r w:rsidRPr="009343E7">
        <w:rPr>
          <w:sz w:val="24"/>
          <w:szCs w:val="24"/>
        </w:rPr>
        <w:t>imediata transferência do montante já declarado</w:t>
      </w:r>
      <w:r w:rsidR="009A2159">
        <w:rPr>
          <w:sz w:val="24"/>
          <w:szCs w:val="24"/>
        </w:rPr>
        <w:t xml:space="preserve"> </w:t>
      </w:r>
      <w:r w:rsidRPr="009343E7">
        <w:rPr>
          <w:sz w:val="24"/>
          <w:szCs w:val="24"/>
        </w:rPr>
        <w:t xml:space="preserve">essenciais por este juízo </w:t>
      </w:r>
      <w:r w:rsidR="009A2159">
        <w:rPr>
          <w:sz w:val="24"/>
          <w:szCs w:val="24"/>
        </w:rPr>
        <w:t>n</w:t>
      </w:r>
      <w:r w:rsidRPr="009343E7">
        <w:rPr>
          <w:sz w:val="24"/>
          <w:szCs w:val="24"/>
        </w:rPr>
        <w:t>o importe de R$ 10.600,50 em depósito judicial no agravo de instrumento de nº 2213298-07.2024.8.2</w:t>
      </w:r>
      <w:r>
        <w:rPr>
          <w:sz w:val="24"/>
          <w:szCs w:val="24"/>
        </w:rPr>
        <w:t>6.0000</w:t>
      </w:r>
      <w:r w:rsidRPr="009343E7">
        <w:rPr>
          <w:sz w:val="24"/>
          <w:szCs w:val="24"/>
        </w:rPr>
        <w:t xml:space="preserve">, determinando em seguida sua liberação para a conta das </w:t>
      </w:r>
      <w:proofErr w:type="spellStart"/>
      <w:r w:rsidRPr="009343E7">
        <w:rPr>
          <w:sz w:val="24"/>
          <w:szCs w:val="24"/>
        </w:rPr>
        <w:t>Recuperandas</w:t>
      </w:r>
      <w:proofErr w:type="spellEnd"/>
      <w:r>
        <w:rPr>
          <w:sz w:val="24"/>
          <w:szCs w:val="24"/>
        </w:rPr>
        <w:t xml:space="preserve">. </w:t>
      </w:r>
      <w:r w:rsidRPr="009343E7">
        <w:rPr>
          <w:sz w:val="24"/>
          <w:szCs w:val="24"/>
        </w:rPr>
        <w:t>Por fim, requer que homologue, em regime de urgência, o Contrato de Financiamento com Disponibilização de Novos Recursos ao Grupo Avanço firmado com C</w:t>
      </w:r>
      <w:r w:rsidR="00C0288B">
        <w:rPr>
          <w:sz w:val="24"/>
          <w:szCs w:val="24"/>
        </w:rPr>
        <w:t xml:space="preserve">RIALT </w:t>
      </w:r>
      <w:r w:rsidRPr="009343E7">
        <w:rPr>
          <w:sz w:val="24"/>
          <w:szCs w:val="24"/>
        </w:rPr>
        <w:t>Comércio e Representações de Insumos Agríc</w:t>
      </w:r>
      <w:r>
        <w:rPr>
          <w:sz w:val="24"/>
          <w:szCs w:val="24"/>
        </w:rPr>
        <w:t>o</w:t>
      </w:r>
      <w:r w:rsidRPr="009343E7">
        <w:rPr>
          <w:sz w:val="24"/>
          <w:szCs w:val="24"/>
        </w:rPr>
        <w:t>las Ltda</w:t>
      </w:r>
      <w:r>
        <w:rPr>
          <w:sz w:val="24"/>
          <w:szCs w:val="24"/>
        </w:rPr>
        <w:t>;</w:t>
      </w:r>
    </w:p>
    <w:p w14:paraId="6C4EE0E9" w14:textId="1A3387E1" w:rsidR="009343E7" w:rsidRDefault="009343E7" w:rsidP="004C7E10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9343E7">
        <w:rPr>
          <w:sz w:val="24"/>
          <w:szCs w:val="24"/>
        </w:rPr>
        <w:t>Fls. 1.349/</w:t>
      </w:r>
      <w:r>
        <w:rPr>
          <w:sz w:val="24"/>
          <w:szCs w:val="24"/>
        </w:rPr>
        <w:t xml:space="preserve">1.351 </w:t>
      </w:r>
      <w:r w:rsidRPr="009343E7">
        <w:rPr>
          <w:sz w:val="24"/>
          <w:szCs w:val="24"/>
        </w:rPr>
        <w:t>- 17/09/2024 - Petição da Administradora</w:t>
      </w:r>
      <w:r w:rsidR="00A9512B">
        <w:rPr>
          <w:sz w:val="24"/>
          <w:szCs w:val="24"/>
        </w:rPr>
        <w:t xml:space="preserve"> </w:t>
      </w:r>
      <w:r w:rsidRPr="009343E7">
        <w:rPr>
          <w:sz w:val="24"/>
          <w:szCs w:val="24"/>
        </w:rPr>
        <w:t>Judicial apresentando comprovante de protocolo do ofício e</w:t>
      </w:r>
      <w:r w:rsidR="007C08F4">
        <w:rPr>
          <w:sz w:val="24"/>
          <w:szCs w:val="24"/>
        </w:rPr>
        <w:t xml:space="preserve">ndereçado a Secretaria Especial da Receita Federal do Brasil, encaminhado </w:t>
      </w:r>
      <w:r w:rsidR="00C0288B">
        <w:rPr>
          <w:sz w:val="24"/>
          <w:szCs w:val="24"/>
        </w:rPr>
        <w:t xml:space="preserve">pela Administradora Judicial; </w:t>
      </w:r>
    </w:p>
    <w:p w14:paraId="70120C0B" w14:textId="409C5E38" w:rsidR="00D5798B" w:rsidRDefault="00D5798B" w:rsidP="004C7E10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D5798B">
        <w:rPr>
          <w:sz w:val="24"/>
          <w:szCs w:val="24"/>
        </w:rPr>
        <w:t>Fls. 1.352/</w:t>
      </w:r>
      <w:r w:rsidR="00390349">
        <w:rPr>
          <w:sz w:val="24"/>
          <w:szCs w:val="24"/>
        </w:rPr>
        <w:t>1.405</w:t>
      </w:r>
      <w:r w:rsidRPr="00D5798B">
        <w:rPr>
          <w:sz w:val="24"/>
          <w:szCs w:val="24"/>
        </w:rPr>
        <w:t xml:space="preserve"> - 17/09/2024 - Petição da Administradora Judicial apresentando o Relatório Inicial de fiscalização das atividades empresariais do Grupo Avanço</w:t>
      </w:r>
      <w:r w:rsidR="00390349">
        <w:rPr>
          <w:sz w:val="24"/>
          <w:szCs w:val="24"/>
        </w:rPr>
        <w:t>;</w:t>
      </w:r>
    </w:p>
    <w:p w14:paraId="018145C2" w14:textId="77777777" w:rsidR="007C08F4" w:rsidRDefault="007C08F4" w:rsidP="007C08F4">
      <w:pPr>
        <w:pStyle w:val="PargrafodaLista"/>
        <w:spacing w:after="160" w:line="360" w:lineRule="auto"/>
        <w:ind w:left="142" w:firstLine="0"/>
        <w:rPr>
          <w:sz w:val="24"/>
          <w:szCs w:val="24"/>
        </w:rPr>
      </w:pPr>
    </w:p>
    <w:p w14:paraId="3FEF480F" w14:textId="7039B11C" w:rsidR="00390349" w:rsidRPr="00817EC4" w:rsidRDefault="00390349" w:rsidP="00817EC4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390349">
        <w:rPr>
          <w:sz w:val="24"/>
          <w:szCs w:val="24"/>
        </w:rPr>
        <w:lastRenderedPageBreak/>
        <w:t>Fls. 1.410 - 19/09/2024 - Ato Ordinatório determinando que a Administradora Judicial se manifeste acerca da petição de fls. 1331/1348, no prazo de 5 dias;</w:t>
      </w:r>
    </w:p>
    <w:p w14:paraId="52FD5D7A" w14:textId="73975F63" w:rsidR="00361F07" w:rsidRPr="00361F07" w:rsidRDefault="00390349" w:rsidP="00361F07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390349">
        <w:rPr>
          <w:sz w:val="24"/>
          <w:szCs w:val="24"/>
        </w:rPr>
        <w:t>Fls. 1.413/1.415 - 19/09/2024 - Cópia do e-mail solicitando a alteração de vínculo da conta indicada, e</w:t>
      </w:r>
      <w:r w:rsidR="00914325">
        <w:rPr>
          <w:sz w:val="24"/>
          <w:szCs w:val="24"/>
        </w:rPr>
        <w:t xml:space="preserve"> informando</w:t>
      </w:r>
      <w:r w:rsidRPr="00390349">
        <w:rPr>
          <w:sz w:val="24"/>
          <w:szCs w:val="24"/>
        </w:rPr>
        <w:t xml:space="preserve"> que aguard</w:t>
      </w:r>
      <w:r w:rsidR="007C08F4">
        <w:rPr>
          <w:sz w:val="24"/>
          <w:szCs w:val="24"/>
        </w:rPr>
        <w:t>a</w:t>
      </w:r>
      <w:r w:rsidRPr="00390349">
        <w:rPr>
          <w:sz w:val="24"/>
          <w:szCs w:val="24"/>
        </w:rPr>
        <w:t xml:space="preserve"> assinatura do magistrado da sua unidade judicial para efetivar a alteração do vínculo e a consequente transferência de valores</w:t>
      </w:r>
      <w:r>
        <w:rPr>
          <w:sz w:val="24"/>
          <w:szCs w:val="24"/>
        </w:rPr>
        <w:t>;</w:t>
      </w:r>
    </w:p>
    <w:p w14:paraId="1C506347" w14:textId="753DDC27" w:rsidR="00361F07" w:rsidRDefault="00361F07" w:rsidP="00361F07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361F07">
        <w:rPr>
          <w:sz w:val="24"/>
          <w:szCs w:val="24"/>
        </w:rPr>
        <w:t xml:space="preserve">Fls. 1.416 - 19/09/2024 - Certidão </w:t>
      </w:r>
      <w:r w:rsidR="008411B7">
        <w:rPr>
          <w:sz w:val="24"/>
          <w:szCs w:val="24"/>
        </w:rPr>
        <w:t>notificando</w:t>
      </w:r>
      <w:r w:rsidR="007C08F4">
        <w:rPr>
          <w:sz w:val="24"/>
          <w:szCs w:val="24"/>
        </w:rPr>
        <w:t xml:space="preserve"> </w:t>
      </w:r>
      <w:r w:rsidRPr="00361F07">
        <w:rPr>
          <w:sz w:val="24"/>
          <w:szCs w:val="24"/>
        </w:rPr>
        <w:t>ter procedido com o envio de e-mail informando o pedido de alteração de vínculo, conforme comprovantes de fls. 1413/1415</w:t>
      </w:r>
      <w:r>
        <w:rPr>
          <w:sz w:val="24"/>
          <w:szCs w:val="24"/>
        </w:rPr>
        <w:t>;</w:t>
      </w:r>
    </w:p>
    <w:p w14:paraId="597BBA3A" w14:textId="7D0DF08C" w:rsidR="00361F07" w:rsidRDefault="00A47444" w:rsidP="00361F07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A47444">
        <w:rPr>
          <w:sz w:val="24"/>
          <w:szCs w:val="24"/>
        </w:rPr>
        <w:t xml:space="preserve">Fls. 1.419/1.425 - 23/09/2024 - Petição da Administradora Judicial se manifestando em atendimento ao ato ordinatório de fls. 1.257 </w:t>
      </w:r>
      <w:r>
        <w:rPr>
          <w:sz w:val="24"/>
          <w:szCs w:val="24"/>
        </w:rPr>
        <w:t>acerca</w:t>
      </w:r>
      <w:r w:rsidRPr="00A4744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A47444">
        <w:rPr>
          <w:sz w:val="24"/>
          <w:szCs w:val="24"/>
        </w:rPr>
        <w:t>a manifestação de fls. 1250/1256, alegando que não se vislumbra no pedido apresentado, no percentual de 3% sobre o valor</w:t>
      </w:r>
      <w:r>
        <w:rPr>
          <w:sz w:val="24"/>
          <w:szCs w:val="24"/>
        </w:rPr>
        <w:t xml:space="preserve"> </w:t>
      </w:r>
      <w:r w:rsidRPr="00A47444">
        <w:rPr>
          <w:sz w:val="24"/>
          <w:szCs w:val="24"/>
        </w:rPr>
        <w:t>do passivo submetido à recuperação judicial,</w:t>
      </w:r>
      <w:r w:rsidR="00FB187C">
        <w:rPr>
          <w:sz w:val="24"/>
          <w:szCs w:val="24"/>
        </w:rPr>
        <w:t xml:space="preserve"> </w:t>
      </w:r>
      <w:r w:rsidR="00FB187C" w:rsidRPr="00FB187C">
        <w:rPr>
          <w:sz w:val="24"/>
          <w:szCs w:val="24"/>
        </w:rPr>
        <w:t>qualquer ofensa aos princípios da legalidade, razoabilidade e proporcionalidade</w:t>
      </w:r>
      <w:r w:rsidR="00FB187C">
        <w:rPr>
          <w:sz w:val="24"/>
          <w:szCs w:val="24"/>
        </w:rPr>
        <w:t>,</w:t>
      </w:r>
      <w:r w:rsidRPr="00A47444">
        <w:rPr>
          <w:sz w:val="24"/>
          <w:szCs w:val="24"/>
        </w:rPr>
        <w:t xml:space="preserve"> ratificando a proposta de arbitramento apresentada às fls. 1130/1136;</w:t>
      </w:r>
    </w:p>
    <w:p w14:paraId="2350ED9B" w14:textId="03A6F72B" w:rsidR="00185148" w:rsidRDefault="006473A1" w:rsidP="00185148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6473A1">
        <w:rPr>
          <w:sz w:val="24"/>
          <w:szCs w:val="24"/>
        </w:rPr>
        <w:t>Fls. 1.426/1.431 - 30/09/2024 - Petição da Administradora Judicial se manifestando quanto a petição e documentos apresentados pela</w:t>
      </w:r>
      <w:r w:rsidR="00464B6A">
        <w:rPr>
          <w:sz w:val="24"/>
          <w:szCs w:val="24"/>
        </w:rPr>
        <w:t>s</w:t>
      </w:r>
      <w:r w:rsidRPr="006473A1">
        <w:rPr>
          <w:sz w:val="24"/>
          <w:szCs w:val="24"/>
        </w:rPr>
        <w:t xml:space="preserve"> </w:t>
      </w:r>
      <w:proofErr w:type="spellStart"/>
      <w:r w:rsidRPr="006473A1">
        <w:rPr>
          <w:sz w:val="24"/>
          <w:szCs w:val="24"/>
        </w:rPr>
        <w:t>Recuperanda</w:t>
      </w:r>
      <w:r w:rsidR="00464B6A">
        <w:rPr>
          <w:sz w:val="24"/>
          <w:szCs w:val="24"/>
        </w:rPr>
        <w:t>s</w:t>
      </w:r>
      <w:proofErr w:type="spellEnd"/>
      <w:r w:rsidRPr="006473A1">
        <w:rPr>
          <w:sz w:val="24"/>
          <w:szCs w:val="24"/>
        </w:rPr>
        <w:t xml:space="preserve"> de fls. 1331/1348,</w:t>
      </w:r>
      <w:r>
        <w:rPr>
          <w:sz w:val="24"/>
          <w:szCs w:val="24"/>
        </w:rPr>
        <w:t xml:space="preserve"> </w:t>
      </w:r>
      <w:r w:rsidRPr="006473A1">
        <w:rPr>
          <w:sz w:val="24"/>
          <w:szCs w:val="24"/>
        </w:rPr>
        <w:t xml:space="preserve">opinando favorável à liberação do valor total atualizado depositado judicialmente referente ao saldo da colheita do milho às </w:t>
      </w:r>
      <w:proofErr w:type="spellStart"/>
      <w:r w:rsidR="004C27FF">
        <w:rPr>
          <w:sz w:val="24"/>
          <w:szCs w:val="24"/>
        </w:rPr>
        <w:t>R</w:t>
      </w:r>
      <w:r w:rsidRPr="006473A1">
        <w:rPr>
          <w:sz w:val="24"/>
          <w:szCs w:val="24"/>
        </w:rPr>
        <w:t>ecuperandas</w:t>
      </w:r>
      <w:proofErr w:type="spellEnd"/>
      <w:r w:rsidRPr="006473A1">
        <w:rPr>
          <w:sz w:val="24"/>
          <w:szCs w:val="24"/>
        </w:rPr>
        <w:t>, por se tratar de bem já reconhecido como essencial à manutenção da fonte produtora. Quanto ao pedido de autorização de D</w:t>
      </w:r>
      <w:r>
        <w:rPr>
          <w:sz w:val="24"/>
          <w:szCs w:val="24"/>
        </w:rPr>
        <w:t xml:space="preserve">IP </w:t>
      </w:r>
      <w:proofErr w:type="spellStart"/>
      <w:r w:rsidRPr="006473A1">
        <w:rPr>
          <w:sz w:val="24"/>
          <w:szCs w:val="24"/>
        </w:rPr>
        <w:t>FINANCING</w:t>
      </w:r>
      <w:proofErr w:type="spellEnd"/>
      <w:r w:rsidR="004C27FF">
        <w:rPr>
          <w:sz w:val="24"/>
          <w:szCs w:val="24"/>
        </w:rPr>
        <w:t xml:space="preserve"> feito</w:t>
      </w:r>
      <w:r w:rsidRPr="006473A1">
        <w:rPr>
          <w:sz w:val="24"/>
          <w:szCs w:val="24"/>
        </w:rPr>
        <w:t xml:space="preserve"> pelas </w:t>
      </w:r>
      <w:proofErr w:type="spellStart"/>
      <w:r w:rsidR="004C27FF">
        <w:rPr>
          <w:sz w:val="24"/>
          <w:szCs w:val="24"/>
        </w:rPr>
        <w:t>R</w:t>
      </w:r>
      <w:r w:rsidRPr="006473A1">
        <w:rPr>
          <w:sz w:val="24"/>
          <w:szCs w:val="24"/>
        </w:rPr>
        <w:t>ecuperandas</w:t>
      </w:r>
      <w:proofErr w:type="spellEnd"/>
      <w:r w:rsidRPr="006473A1">
        <w:rPr>
          <w:sz w:val="24"/>
          <w:szCs w:val="24"/>
        </w:rPr>
        <w:t xml:space="preserve"> e homologação do contrato de fls. </w:t>
      </w:r>
      <w:r w:rsidRPr="0001665D">
        <w:rPr>
          <w:sz w:val="24"/>
          <w:szCs w:val="24"/>
        </w:rPr>
        <w:t>1336/1346,</w:t>
      </w:r>
      <w:r w:rsidR="00756EBF">
        <w:rPr>
          <w:sz w:val="24"/>
          <w:szCs w:val="24"/>
        </w:rPr>
        <w:t xml:space="preserve"> opin</w:t>
      </w:r>
      <w:r w:rsidR="0049407C">
        <w:rPr>
          <w:sz w:val="24"/>
          <w:szCs w:val="24"/>
        </w:rPr>
        <w:t>a</w:t>
      </w:r>
      <w:r w:rsidRPr="006473A1">
        <w:rPr>
          <w:sz w:val="24"/>
          <w:szCs w:val="24"/>
        </w:rPr>
        <w:t xml:space="preserve"> pelo prévio esclarecimento dos apontamentos feitos às contratações pretendidas por entendê-los necessários a tutela de interesse dos demais credores</w:t>
      </w:r>
      <w:r w:rsidR="00185148">
        <w:rPr>
          <w:sz w:val="24"/>
          <w:szCs w:val="24"/>
        </w:rPr>
        <w:t xml:space="preserve">, quais sejam: </w:t>
      </w:r>
      <w:r w:rsidR="00185148" w:rsidRPr="00185148">
        <w:rPr>
          <w:sz w:val="24"/>
          <w:szCs w:val="24"/>
        </w:rPr>
        <w:t>i</w:t>
      </w:r>
      <w:r w:rsidR="00185148">
        <w:rPr>
          <w:sz w:val="24"/>
          <w:szCs w:val="24"/>
        </w:rPr>
        <w:t>)</w:t>
      </w:r>
      <w:r w:rsidR="00185148" w:rsidRPr="00185148">
        <w:rPr>
          <w:sz w:val="24"/>
          <w:szCs w:val="24"/>
        </w:rPr>
        <w:t xml:space="preserve"> limitação do crédito a ser concedido no sentido de virem desautorizadas prorrogações; </w:t>
      </w:r>
      <w:proofErr w:type="spellStart"/>
      <w:r w:rsidR="00185148" w:rsidRPr="00185148">
        <w:rPr>
          <w:sz w:val="24"/>
          <w:szCs w:val="24"/>
        </w:rPr>
        <w:t>ii</w:t>
      </w:r>
      <w:proofErr w:type="spellEnd"/>
      <w:r w:rsidR="00185148">
        <w:rPr>
          <w:sz w:val="24"/>
          <w:szCs w:val="24"/>
        </w:rPr>
        <w:t>)</w:t>
      </w:r>
      <w:r w:rsidR="00185148" w:rsidRPr="00185148">
        <w:rPr>
          <w:sz w:val="24"/>
          <w:szCs w:val="24"/>
        </w:rPr>
        <w:t xml:space="preserve"> trazer o fluxo de disponibilização do recurso, os juros e tarifas a serem aplicados no empréstimo pelo Financiador; </w:t>
      </w:r>
      <w:proofErr w:type="spellStart"/>
      <w:r w:rsidR="00185148" w:rsidRPr="00185148">
        <w:rPr>
          <w:sz w:val="24"/>
          <w:szCs w:val="24"/>
        </w:rPr>
        <w:t>iii</w:t>
      </w:r>
      <w:proofErr w:type="spellEnd"/>
      <w:r w:rsidR="00185148">
        <w:rPr>
          <w:sz w:val="24"/>
          <w:szCs w:val="24"/>
        </w:rPr>
        <w:t xml:space="preserve">) </w:t>
      </w:r>
      <w:r w:rsidR="00185148" w:rsidRPr="00185148">
        <w:rPr>
          <w:sz w:val="24"/>
          <w:szCs w:val="24"/>
        </w:rPr>
        <w:t>que as Células de Produtor Rural Financeira (</w:t>
      </w:r>
      <w:r w:rsidR="00185148">
        <w:rPr>
          <w:sz w:val="24"/>
          <w:szCs w:val="24"/>
        </w:rPr>
        <w:t>CPR)</w:t>
      </w:r>
      <w:r w:rsidR="00185148" w:rsidRPr="00185148">
        <w:t xml:space="preserve"> </w:t>
      </w:r>
      <w:r w:rsidR="00185148" w:rsidRPr="00185148">
        <w:rPr>
          <w:sz w:val="24"/>
          <w:szCs w:val="24"/>
        </w:rPr>
        <w:t>atreladas à operação, tenham limitação da quantidade total das sacas a serem dadas em garantia na operação, devendo ser trazido o nome, localização e descrição das áreas das fazendas dos bens empenhados</w:t>
      </w:r>
      <w:r w:rsidR="0095143B">
        <w:rPr>
          <w:sz w:val="24"/>
          <w:szCs w:val="24"/>
        </w:rPr>
        <w:t>;</w:t>
      </w:r>
    </w:p>
    <w:p w14:paraId="1E04B761" w14:textId="77777777" w:rsidR="004C27FF" w:rsidRPr="00185148" w:rsidRDefault="004C27FF" w:rsidP="004C27FF">
      <w:pPr>
        <w:pStyle w:val="PargrafodaLista"/>
        <w:spacing w:after="160" w:line="360" w:lineRule="auto"/>
        <w:ind w:left="142" w:firstLine="0"/>
        <w:rPr>
          <w:sz w:val="24"/>
          <w:szCs w:val="24"/>
        </w:rPr>
      </w:pPr>
    </w:p>
    <w:p w14:paraId="3E850070" w14:textId="4AB73785" w:rsidR="00756EBF" w:rsidRDefault="00756EBF" w:rsidP="00361F07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756EBF">
        <w:rPr>
          <w:sz w:val="24"/>
          <w:szCs w:val="24"/>
        </w:rPr>
        <w:lastRenderedPageBreak/>
        <w:t xml:space="preserve">Fls. 1.432 - 01/10/2024 - Ato </w:t>
      </w:r>
      <w:r w:rsidR="0001665D">
        <w:rPr>
          <w:sz w:val="24"/>
          <w:szCs w:val="24"/>
        </w:rPr>
        <w:t>O</w:t>
      </w:r>
      <w:r w:rsidRPr="00756EBF">
        <w:rPr>
          <w:sz w:val="24"/>
          <w:szCs w:val="24"/>
        </w:rPr>
        <w:t xml:space="preserve">rdinatório determinando que </w:t>
      </w:r>
      <w:r w:rsidR="0049407C">
        <w:rPr>
          <w:sz w:val="24"/>
          <w:szCs w:val="24"/>
        </w:rPr>
        <w:t xml:space="preserve">as </w:t>
      </w:r>
      <w:proofErr w:type="spellStart"/>
      <w:r w:rsidR="0049407C">
        <w:rPr>
          <w:sz w:val="24"/>
          <w:szCs w:val="24"/>
        </w:rPr>
        <w:t>Recuperandas</w:t>
      </w:r>
      <w:proofErr w:type="spellEnd"/>
      <w:r w:rsidR="0049407C">
        <w:rPr>
          <w:sz w:val="24"/>
          <w:szCs w:val="24"/>
        </w:rPr>
        <w:t xml:space="preserve"> se </w:t>
      </w:r>
      <w:r w:rsidRPr="00756EBF">
        <w:rPr>
          <w:sz w:val="24"/>
          <w:szCs w:val="24"/>
        </w:rPr>
        <w:t>manifestem acerca das petições de fls. 1419/1425 e fls. 1426/1431, no prazo de 5 dias;</w:t>
      </w:r>
    </w:p>
    <w:p w14:paraId="7B5A1503" w14:textId="77777777" w:rsidR="00156789" w:rsidRDefault="00650663" w:rsidP="00156789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650663">
        <w:rPr>
          <w:sz w:val="24"/>
          <w:szCs w:val="24"/>
        </w:rPr>
        <w:t>Fls. 1.433</w:t>
      </w:r>
      <w:r>
        <w:rPr>
          <w:sz w:val="24"/>
          <w:szCs w:val="24"/>
        </w:rPr>
        <w:t>/1.503</w:t>
      </w:r>
      <w:r w:rsidRPr="00650663">
        <w:rPr>
          <w:sz w:val="24"/>
          <w:szCs w:val="24"/>
        </w:rPr>
        <w:t xml:space="preserve"> - 01/10/2024 - Petição de Cocamar Cooperativa Agroindustrial requerendo sua habilitação nos autos e juntando instrumento de procuração</w:t>
      </w:r>
      <w:r>
        <w:rPr>
          <w:sz w:val="24"/>
          <w:szCs w:val="24"/>
        </w:rPr>
        <w:t>;</w:t>
      </w:r>
    </w:p>
    <w:p w14:paraId="30EFF8FB" w14:textId="3D446B26" w:rsidR="00F932D5" w:rsidRDefault="00156789" w:rsidP="00156789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>
        <w:rPr>
          <w:sz w:val="24"/>
          <w:szCs w:val="24"/>
        </w:rPr>
        <w:t xml:space="preserve">Fls. 1.505/1.511 - </w:t>
      </w:r>
      <w:r w:rsidR="00E97D90" w:rsidRPr="00156789">
        <w:rPr>
          <w:sz w:val="24"/>
          <w:szCs w:val="24"/>
        </w:rPr>
        <w:t>02/10/2024 - Petição da</w:t>
      </w:r>
      <w:r w:rsidR="00817EC4">
        <w:rPr>
          <w:sz w:val="24"/>
          <w:szCs w:val="24"/>
        </w:rPr>
        <w:t>s</w:t>
      </w:r>
      <w:r w:rsidR="00E97D90" w:rsidRPr="00156789">
        <w:rPr>
          <w:sz w:val="24"/>
          <w:szCs w:val="24"/>
        </w:rPr>
        <w:t xml:space="preserve"> </w:t>
      </w:r>
      <w:proofErr w:type="spellStart"/>
      <w:r w:rsidR="00E97D90" w:rsidRPr="00156789">
        <w:rPr>
          <w:sz w:val="24"/>
          <w:szCs w:val="24"/>
        </w:rPr>
        <w:t>Recuperanda</w:t>
      </w:r>
      <w:r w:rsidR="00817EC4">
        <w:rPr>
          <w:sz w:val="24"/>
          <w:szCs w:val="24"/>
        </w:rPr>
        <w:t>s</w:t>
      </w:r>
      <w:proofErr w:type="spellEnd"/>
      <w:r w:rsidR="00E97D90" w:rsidRPr="00156789">
        <w:rPr>
          <w:sz w:val="24"/>
          <w:szCs w:val="24"/>
        </w:rPr>
        <w:t xml:space="preserve"> se manifestando quanto os apontamentos feitos pela Administradora Judicial</w:t>
      </w:r>
      <w:r w:rsidR="00185148" w:rsidRPr="00156789">
        <w:rPr>
          <w:sz w:val="24"/>
          <w:szCs w:val="24"/>
        </w:rPr>
        <w:t xml:space="preserve"> às fls. 1.426/1.431</w:t>
      </w:r>
      <w:r>
        <w:rPr>
          <w:sz w:val="24"/>
          <w:szCs w:val="24"/>
        </w:rPr>
        <w:t xml:space="preserve"> acerca do pedido de autorização </w:t>
      </w:r>
      <w:r w:rsidRPr="006473A1">
        <w:rPr>
          <w:sz w:val="24"/>
          <w:szCs w:val="24"/>
        </w:rPr>
        <w:t>de D</w:t>
      </w:r>
      <w:r>
        <w:rPr>
          <w:sz w:val="24"/>
          <w:szCs w:val="24"/>
        </w:rPr>
        <w:t xml:space="preserve">IP </w:t>
      </w:r>
      <w:r w:rsidRPr="006473A1">
        <w:rPr>
          <w:sz w:val="24"/>
          <w:szCs w:val="24"/>
        </w:rPr>
        <w:t>FINANCING</w:t>
      </w:r>
      <w:r>
        <w:rPr>
          <w:sz w:val="24"/>
          <w:szCs w:val="24"/>
        </w:rPr>
        <w:t xml:space="preserve">, </w:t>
      </w:r>
      <w:r w:rsidRPr="00156789">
        <w:rPr>
          <w:sz w:val="24"/>
          <w:szCs w:val="24"/>
        </w:rPr>
        <w:t>alegando que não merecem pro</w:t>
      </w:r>
      <w:r>
        <w:rPr>
          <w:sz w:val="24"/>
          <w:szCs w:val="24"/>
        </w:rPr>
        <w:t>s</w:t>
      </w:r>
      <w:r w:rsidRPr="00156789">
        <w:rPr>
          <w:sz w:val="24"/>
          <w:szCs w:val="24"/>
        </w:rPr>
        <w:t>perar os pedidos de alteração feitos pela Administradora Judicial, requerendo que o D. juízo homologue integralmente o contrato de financiamento com disponibilização de novos recurso</w:t>
      </w:r>
      <w:r>
        <w:rPr>
          <w:sz w:val="24"/>
          <w:szCs w:val="24"/>
        </w:rPr>
        <w:t>s;</w:t>
      </w:r>
    </w:p>
    <w:p w14:paraId="59CDF91E" w14:textId="41704AE5" w:rsidR="00156789" w:rsidRDefault="00F3603A" w:rsidP="00156789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F3603A">
        <w:rPr>
          <w:sz w:val="24"/>
          <w:szCs w:val="24"/>
        </w:rPr>
        <w:t>Fls. 1.513/1.517 - 03/10/2024 - Cópia do despacho-ofício encaminhado pelo TRT 3</w:t>
      </w:r>
      <w:r>
        <w:rPr>
          <w:sz w:val="24"/>
          <w:szCs w:val="24"/>
        </w:rPr>
        <w:t xml:space="preserve">ª </w:t>
      </w:r>
      <w:r w:rsidRPr="00F3603A">
        <w:rPr>
          <w:sz w:val="24"/>
          <w:szCs w:val="24"/>
        </w:rPr>
        <w:t>Região informando o deferimento do processamento da recuperação judicial do Grupo Avanço, requerendo auxílio da Corregedoria para divulgação das informações,</w:t>
      </w:r>
      <w:r>
        <w:rPr>
          <w:sz w:val="24"/>
          <w:szCs w:val="24"/>
        </w:rPr>
        <w:t xml:space="preserve"> </w:t>
      </w:r>
      <w:r w:rsidRPr="00F3603A">
        <w:rPr>
          <w:sz w:val="24"/>
          <w:szCs w:val="24"/>
        </w:rPr>
        <w:t xml:space="preserve">que </w:t>
      </w:r>
      <w:r>
        <w:rPr>
          <w:sz w:val="24"/>
          <w:szCs w:val="24"/>
        </w:rPr>
        <w:t xml:space="preserve">se </w:t>
      </w:r>
      <w:r w:rsidRPr="00F3603A">
        <w:rPr>
          <w:sz w:val="24"/>
          <w:szCs w:val="24"/>
        </w:rPr>
        <w:t>expeça ofício-circular aos juízes t</w:t>
      </w:r>
      <w:r>
        <w:rPr>
          <w:sz w:val="24"/>
          <w:szCs w:val="24"/>
        </w:rPr>
        <w:t>i</w:t>
      </w:r>
      <w:r w:rsidRPr="00F3603A">
        <w:rPr>
          <w:sz w:val="24"/>
          <w:szCs w:val="24"/>
        </w:rPr>
        <w:t>tulares e substitutos do TRT da 3ª Região, por e-mail institucional, com cópia para as Secretarias das Varas do Trabalho</w:t>
      </w:r>
      <w:r>
        <w:rPr>
          <w:sz w:val="24"/>
          <w:szCs w:val="24"/>
        </w:rPr>
        <w:t>;</w:t>
      </w:r>
    </w:p>
    <w:p w14:paraId="7D0323A9" w14:textId="14FDFCA9" w:rsidR="00F3603A" w:rsidRDefault="00F3603A" w:rsidP="00156789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F3603A">
        <w:rPr>
          <w:sz w:val="24"/>
          <w:szCs w:val="24"/>
        </w:rPr>
        <w:t xml:space="preserve">Fls. 1.518/1.520 - 04/10/2024 - Petição da Administradora Judicial </w:t>
      </w:r>
      <w:r w:rsidR="00A36644">
        <w:rPr>
          <w:sz w:val="24"/>
          <w:szCs w:val="24"/>
        </w:rPr>
        <w:t xml:space="preserve">se manifestando </w:t>
      </w:r>
      <w:r w:rsidRPr="00F3603A">
        <w:rPr>
          <w:sz w:val="24"/>
          <w:szCs w:val="24"/>
        </w:rPr>
        <w:t>acerca dos novos esclarecimentos sobre o contrato de fls. 1336/1346, alegando qu</w:t>
      </w:r>
      <w:r>
        <w:rPr>
          <w:sz w:val="24"/>
          <w:szCs w:val="24"/>
        </w:rPr>
        <w:t xml:space="preserve">e a </w:t>
      </w:r>
      <w:r w:rsidRPr="00F3603A">
        <w:rPr>
          <w:sz w:val="24"/>
          <w:szCs w:val="24"/>
        </w:rPr>
        <w:t>dificul</w:t>
      </w:r>
      <w:r>
        <w:rPr>
          <w:sz w:val="24"/>
          <w:szCs w:val="24"/>
        </w:rPr>
        <w:t>dade</w:t>
      </w:r>
      <w:r w:rsidRPr="00F3603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F3603A">
        <w:rPr>
          <w:sz w:val="24"/>
          <w:szCs w:val="24"/>
        </w:rPr>
        <w:t>a autorização está no fato dos autos ainda não conter apresentação do Plano de Recuperação Judici</w:t>
      </w:r>
      <w:r>
        <w:rPr>
          <w:sz w:val="24"/>
          <w:szCs w:val="24"/>
        </w:rPr>
        <w:t xml:space="preserve">al, </w:t>
      </w:r>
      <w:r w:rsidRPr="00F3603A">
        <w:rPr>
          <w:sz w:val="24"/>
          <w:szCs w:val="24"/>
        </w:rPr>
        <w:t>não havendo demonstração da Viabilidade Econômica das atividades, nem laudo econômico-financeiro com projeção de faturamento e pagamentos</w:t>
      </w:r>
      <w:r>
        <w:rPr>
          <w:sz w:val="24"/>
          <w:szCs w:val="24"/>
        </w:rPr>
        <w:t xml:space="preserve">. </w:t>
      </w:r>
      <w:r w:rsidRPr="00F3603A">
        <w:rPr>
          <w:sz w:val="24"/>
          <w:szCs w:val="24"/>
        </w:rPr>
        <w:t>Razão pela qual, se faz necessária elencar as disposições da CPR devendo ser dada a devida transparência</w:t>
      </w:r>
      <w:r w:rsidR="00A36644">
        <w:rPr>
          <w:sz w:val="24"/>
          <w:szCs w:val="24"/>
        </w:rPr>
        <w:t xml:space="preserve"> </w:t>
      </w:r>
      <w:r w:rsidR="00A36644" w:rsidRPr="00A36644">
        <w:rPr>
          <w:sz w:val="24"/>
          <w:szCs w:val="24"/>
        </w:rPr>
        <w:t>à cláusula 5.3 das fls. 1340</w:t>
      </w:r>
      <w:r w:rsidRPr="00F3603A">
        <w:rPr>
          <w:sz w:val="24"/>
          <w:szCs w:val="24"/>
        </w:rPr>
        <w:t>, informando nos autos as disposições que irão reger a CPR</w:t>
      </w:r>
      <w:r>
        <w:rPr>
          <w:sz w:val="24"/>
          <w:szCs w:val="24"/>
        </w:rPr>
        <w:t xml:space="preserve">; </w:t>
      </w:r>
    </w:p>
    <w:p w14:paraId="2A840EFC" w14:textId="4EF2B053" w:rsidR="003F28E8" w:rsidRPr="003F28E8" w:rsidRDefault="003F28E8" w:rsidP="003F28E8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3F28E8">
        <w:rPr>
          <w:sz w:val="24"/>
          <w:szCs w:val="24"/>
        </w:rPr>
        <w:t>Fls. 1.521/1.52</w:t>
      </w:r>
      <w:r>
        <w:rPr>
          <w:sz w:val="24"/>
          <w:szCs w:val="24"/>
        </w:rPr>
        <w:t>8</w:t>
      </w:r>
      <w:r w:rsidRPr="003F28E8">
        <w:rPr>
          <w:sz w:val="24"/>
          <w:szCs w:val="24"/>
        </w:rPr>
        <w:t xml:space="preserve"> - 07/10/2024 - Petição da</w:t>
      </w:r>
      <w:r w:rsidR="00E8268B">
        <w:rPr>
          <w:sz w:val="24"/>
          <w:szCs w:val="24"/>
        </w:rPr>
        <w:t>s</w:t>
      </w:r>
      <w:r w:rsidRPr="003F28E8">
        <w:rPr>
          <w:sz w:val="24"/>
          <w:szCs w:val="24"/>
        </w:rPr>
        <w:t xml:space="preserve"> </w:t>
      </w:r>
      <w:proofErr w:type="spellStart"/>
      <w:r w:rsidRPr="003F28E8">
        <w:rPr>
          <w:sz w:val="24"/>
          <w:szCs w:val="24"/>
        </w:rPr>
        <w:t>Recuperanda</w:t>
      </w:r>
      <w:r w:rsidR="00E8268B">
        <w:rPr>
          <w:sz w:val="24"/>
          <w:szCs w:val="24"/>
        </w:rPr>
        <w:t>s</w:t>
      </w:r>
      <w:proofErr w:type="spellEnd"/>
      <w:r w:rsidRPr="003F28E8">
        <w:rPr>
          <w:sz w:val="24"/>
          <w:szCs w:val="24"/>
        </w:rPr>
        <w:t xml:space="preserve"> esclarecendo os pontos arguidos pela Administradora Judicial às fls. 1518/1520, requerendo que seja imediatamente homologado integralmente o contrato DIP de fls. 1336/1346; </w:t>
      </w:r>
    </w:p>
    <w:p w14:paraId="09172BF4" w14:textId="15418C56" w:rsidR="003F28E8" w:rsidRDefault="003F28E8" w:rsidP="00156789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3F28E8">
        <w:rPr>
          <w:sz w:val="24"/>
          <w:szCs w:val="24"/>
        </w:rPr>
        <w:t>Fls. 1.529 - 08/10/2024 - Despacho determinando que a Administradora Judicial se manifeste, no prazo de 5 dias, acerca dos esclarecimentos de fls. 1521/1527;</w:t>
      </w:r>
    </w:p>
    <w:p w14:paraId="4A7C1824" w14:textId="3E4FFA05" w:rsidR="003F28E8" w:rsidRDefault="000A777D" w:rsidP="00156789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0A777D">
        <w:rPr>
          <w:sz w:val="24"/>
          <w:szCs w:val="24"/>
        </w:rPr>
        <w:lastRenderedPageBreak/>
        <w:t>Fls. 1.532/1.536 - 10/10/2024 - Petição da Administradora Judicial se manifestando em atendimento ao despacho de fls. 1529,</w:t>
      </w:r>
      <w:r w:rsidR="00AD750B">
        <w:rPr>
          <w:sz w:val="24"/>
          <w:szCs w:val="24"/>
        </w:rPr>
        <w:t xml:space="preserve"> </w:t>
      </w:r>
      <w:r w:rsidR="004A13B9">
        <w:rPr>
          <w:sz w:val="24"/>
          <w:szCs w:val="24"/>
        </w:rPr>
        <w:t xml:space="preserve">entendendo que </w:t>
      </w:r>
      <w:r w:rsidRPr="000A777D">
        <w:rPr>
          <w:sz w:val="24"/>
          <w:szCs w:val="24"/>
        </w:rPr>
        <w:t>o contrato não deve conter autorização judicial,</w:t>
      </w:r>
      <w:r>
        <w:rPr>
          <w:sz w:val="24"/>
          <w:szCs w:val="24"/>
        </w:rPr>
        <w:t xml:space="preserve"> </w:t>
      </w:r>
      <w:r w:rsidRPr="000A777D">
        <w:rPr>
          <w:sz w:val="24"/>
          <w:szCs w:val="24"/>
        </w:rPr>
        <w:t>ficando a questão à livre decisão de seus administradores</w:t>
      </w:r>
      <w:r>
        <w:rPr>
          <w:sz w:val="24"/>
          <w:szCs w:val="24"/>
        </w:rPr>
        <w:t>;</w:t>
      </w:r>
    </w:p>
    <w:p w14:paraId="2BEE7582" w14:textId="1F17F568" w:rsidR="00DC1916" w:rsidRDefault="00DC1916" w:rsidP="00156789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DC1916">
        <w:rPr>
          <w:sz w:val="24"/>
          <w:szCs w:val="24"/>
        </w:rPr>
        <w:t>Fls. 1.537/1.542 - 16/10/2024 - Decisão fixando os honorários da Administradora Judicial em 3% sobre o valor do débito sujeito à recuperação judicial, a ser pago em 36 parcelas mensais, a primeira com vencimento em 10 dias contados da publicação desta decisão</w:t>
      </w:r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Dje</w:t>
      </w:r>
      <w:proofErr w:type="spellEnd"/>
      <w:r>
        <w:rPr>
          <w:sz w:val="24"/>
          <w:szCs w:val="24"/>
        </w:rPr>
        <w:t xml:space="preserve">. </w:t>
      </w:r>
      <w:r w:rsidRPr="00DC1916">
        <w:rPr>
          <w:sz w:val="24"/>
          <w:szCs w:val="24"/>
        </w:rPr>
        <w:t>Deferindo a expedição de MLE referente ao depósito do valor da safra de milho, conforme soli</w:t>
      </w:r>
      <w:r>
        <w:rPr>
          <w:sz w:val="24"/>
          <w:szCs w:val="24"/>
        </w:rPr>
        <w:t>ci</w:t>
      </w:r>
      <w:r w:rsidRPr="00DC1916">
        <w:rPr>
          <w:sz w:val="24"/>
          <w:szCs w:val="24"/>
        </w:rPr>
        <w:t>tado pela Administradora Judicial</w:t>
      </w:r>
      <w:r w:rsidR="007D725E">
        <w:rPr>
          <w:sz w:val="24"/>
          <w:szCs w:val="24"/>
        </w:rPr>
        <w:t xml:space="preserve">. </w:t>
      </w:r>
      <w:r w:rsidR="007D725E" w:rsidRPr="007D725E">
        <w:rPr>
          <w:sz w:val="24"/>
          <w:szCs w:val="24"/>
        </w:rPr>
        <w:t>Quanto ao pedido feito pela</w:t>
      </w:r>
      <w:r w:rsidR="00E8268B">
        <w:rPr>
          <w:sz w:val="24"/>
          <w:szCs w:val="24"/>
        </w:rPr>
        <w:t xml:space="preserve">s </w:t>
      </w:r>
      <w:proofErr w:type="spellStart"/>
      <w:r w:rsidR="007D725E" w:rsidRPr="007D725E">
        <w:rPr>
          <w:sz w:val="24"/>
          <w:szCs w:val="24"/>
        </w:rPr>
        <w:t>Recuperanda</w:t>
      </w:r>
      <w:r w:rsidR="00E8268B">
        <w:rPr>
          <w:sz w:val="24"/>
          <w:szCs w:val="24"/>
        </w:rPr>
        <w:t>s</w:t>
      </w:r>
      <w:proofErr w:type="spellEnd"/>
      <w:r w:rsidR="007D725E" w:rsidRPr="007D725E">
        <w:rPr>
          <w:sz w:val="24"/>
          <w:szCs w:val="24"/>
        </w:rPr>
        <w:t xml:space="preserve"> </w:t>
      </w:r>
      <w:r w:rsidR="007D725E">
        <w:rPr>
          <w:sz w:val="24"/>
          <w:szCs w:val="24"/>
        </w:rPr>
        <w:t>acerca d</w:t>
      </w:r>
      <w:r w:rsidR="007D725E" w:rsidRPr="007D725E">
        <w:rPr>
          <w:sz w:val="24"/>
          <w:szCs w:val="24"/>
        </w:rPr>
        <w:t>a homologação do contrato de financiamento celebrado com a CRIALT Comércio e Representações de Insumos Agrícolas Ltda</w:t>
      </w:r>
      <w:r w:rsidR="007D725E">
        <w:rPr>
          <w:sz w:val="24"/>
          <w:szCs w:val="24"/>
        </w:rPr>
        <w:t>, esclarece</w:t>
      </w:r>
      <w:r w:rsidR="007D725E" w:rsidRPr="007D725E">
        <w:rPr>
          <w:sz w:val="24"/>
          <w:szCs w:val="24"/>
        </w:rPr>
        <w:t xml:space="preserve"> que é desnecessária qualquer autorização judicial para a prática e celebração de negócios jurídicos, ficando a questão afeta à livre decisão dos administradores da empresa</w:t>
      </w:r>
      <w:r w:rsidR="007D725E">
        <w:rPr>
          <w:sz w:val="24"/>
          <w:szCs w:val="24"/>
        </w:rPr>
        <w:t xml:space="preserve">. </w:t>
      </w:r>
      <w:r w:rsidR="007D725E" w:rsidRPr="007D725E">
        <w:rPr>
          <w:sz w:val="24"/>
          <w:szCs w:val="24"/>
        </w:rPr>
        <w:t>Por fim, determina ciência à</w:t>
      </w:r>
      <w:r w:rsidR="00E8268B">
        <w:rPr>
          <w:sz w:val="24"/>
          <w:szCs w:val="24"/>
        </w:rPr>
        <w:t>s</w:t>
      </w:r>
      <w:r w:rsidR="007D725E" w:rsidRPr="007D725E">
        <w:rPr>
          <w:sz w:val="24"/>
          <w:szCs w:val="24"/>
        </w:rPr>
        <w:t xml:space="preserve"> </w:t>
      </w:r>
      <w:proofErr w:type="spellStart"/>
      <w:r w:rsidR="007D725E" w:rsidRPr="007D725E">
        <w:rPr>
          <w:sz w:val="24"/>
          <w:szCs w:val="24"/>
        </w:rPr>
        <w:t>Recuperanda</w:t>
      </w:r>
      <w:r w:rsidR="00E8268B">
        <w:rPr>
          <w:sz w:val="24"/>
          <w:szCs w:val="24"/>
        </w:rPr>
        <w:t>s</w:t>
      </w:r>
      <w:proofErr w:type="spellEnd"/>
      <w:r w:rsidR="007D725E" w:rsidRPr="007D725E">
        <w:rPr>
          <w:sz w:val="24"/>
          <w:szCs w:val="24"/>
        </w:rPr>
        <w:t>, à Administradora Ju</w:t>
      </w:r>
      <w:r w:rsidR="007D725E">
        <w:rPr>
          <w:sz w:val="24"/>
          <w:szCs w:val="24"/>
        </w:rPr>
        <w:t>d</w:t>
      </w:r>
      <w:r w:rsidR="007D725E" w:rsidRPr="007D725E">
        <w:rPr>
          <w:sz w:val="24"/>
          <w:szCs w:val="24"/>
        </w:rPr>
        <w:t>icial, aos credores e interessados, intimando as Fazendas Públicas da União, Estado e Município, bem como o Ministério Público, para ciência desta decisão e ciência quanto aos demais documentos, rel</w:t>
      </w:r>
      <w:r w:rsidR="007D725E">
        <w:rPr>
          <w:sz w:val="24"/>
          <w:szCs w:val="24"/>
        </w:rPr>
        <w:t xml:space="preserve">atórios </w:t>
      </w:r>
      <w:r w:rsidR="007D725E" w:rsidRPr="007D725E">
        <w:rPr>
          <w:sz w:val="24"/>
          <w:szCs w:val="24"/>
        </w:rPr>
        <w:t>e ofícios juntados aos autos</w:t>
      </w:r>
      <w:r w:rsidR="007D725E">
        <w:rPr>
          <w:sz w:val="24"/>
          <w:szCs w:val="24"/>
        </w:rPr>
        <w:t>;</w:t>
      </w:r>
    </w:p>
    <w:p w14:paraId="0C0E31F6" w14:textId="42C6068E" w:rsidR="00DC1916" w:rsidRDefault="00AF6C0C" w:rsidP="00156789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AF6C0C">
        <w:rPr>
          <w:sz w:val="24"/>
          <w:szCs w:val="24"/>
        </w:rPr>
        <w:t xml:space="preserve">Fls. </w:t>
      </w:r>
      <w:r>
        <w:rPr>
          <w:sz w:val="24"/>
          <w:szCs w:val="24"/>
        </w:rPr>
        <w:t>1.547/</w:t>
      </w:r>
      <w:r w:rsidRPr="00AF6C0C">
        <w:rPr>
          <w:sz w:val="24"/>
          <w:szCs w:val="24"/>
        </w:rPr>
        <w:t>1.563 - 18/10/2024 - Certidão informando ter procedido às intimações das Fazendas Públicas da União, Estado e Município, bem como do Ministério Público, conforme determinado;</w:t>
      </w:r>
    </w:p>
    <w:p w14:paraId="1E8CA106" w14:textId="3CFED559" w:rsidR="00F932D5" w:rsidRDefault="00AF6C0C" w:rsidP="00AF6C0C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AF6C0C">
        <w:rPr>
          <w:sz w:val="24"/>
          <w:szCs w:val="24"/>
        </w:rPr>
        <w:t>Fls. 1.564</w:t>
      </w:r>
      <w:r>
        <w:rPr>
          <w:sz w:val="24"/>
          <w:szCs w:val="24"/>
        </w:rPr>
        <w:t xml:space="preserve">/1.753 </w:t>
      </w:r>
      <w:r w:rsidRPr="00AF6C0C">
        <w:rPr>
          <w:sz w:val="24"/>
          <w:szCs w:val="24"/>
        </w:rPr>
        <w:t>- 18/10/2024 - Petição da</w:t>
      </w:r>
      <w:r w:rsidR="00E8268B">
        <w:rPr>
          <w:sz w:val="24"/>
          <w:szCs w:val="24"/>
        </w:rPr>
        <w:t>s</w:t>
      </w:r>
      <w:r w:rsidRPr="00AF6C0C">
        <w:rPr>
          <w:sz w:val="24"/>
          <w:szCs w:val="24"/>
        </w:rPr>
        <w:t xml:space="preserve"> </w:t>
      </w:r>
      <w:proofErr w:type="spellStart"/>
      <w:r w:rsidRPr="00AF6C0C">
        <w:rPr>
          <w:sz w:val="24"/>
          <w:szCs w:val="24"/>
        </w:rPr>
        <w:t>Recuperanda</w:t>
      </w:r>
      <w:r w:rsidR="00E8268B">
        <w:rPr>
          <w:sz w:val="24"/>
          <w:szCs w:val="24"/>
        </w:rPr>
        <w:t>s</w:t>
      </w:r>
      <w:proofErr w:type="spellEnd"/>
      <w:r w:rsidRPr="00AF6C0C">
        <w:rPr>
          <w:sz w:val="24"/>
          <w:szCs w:val="24"/>
        </w:rPr>
        <w:t xml:space="preserve"> juntando o Plano de Recuperação Judicial, Laudo Econômico-Financeiro, e Laudo de Avaliação de Bens e Ativos, requerendo a publicação do Edital contendo aviso aos credores sobre o recebimento do Plano de Recuper</w:t>
      </w:r>
      <w:r>
        <w:rPr>
          <w:sz w:val="24"/>
          <w:szCs w:val="24"/>
        </w:rPr>
        <w:t xml:space="preserve">ação Judicial </w:t>
      </w:r>
      <w:r w:rsidRPr="00AF6C0C">
        <w:rPr>
          <w:sz w:val="24"/>
          <w:szCs w:val="24"/>
        </w:rPr>
        <w:t>e fixando o prazo de 30 dias para manifestação de eventuais objeções, protesta pela publicação de Edital conjunto àquele contendo o Quadro Geral de Credores a ser el</w:t>
      </w:r>
      <w:r>
        <w:rPr>
          <w:sz w:val="24"/>
          <w:szCs w:val="24"/>
        </w:rPr>
        <w:t>a</w:t>
      </w:r>
      <w:r w:rsidRPr="00AF6C0C">
        <w:rPr>
          <w:sz w:val="24"/>
          <w:szCs w:val="24"/>
        </w:rPr>
        <w:t>borado pela Administradora Judicial</w:t>
      </w:r>
      <w:r>
        <w:rPr>
          <w:sz w:val="24"/>
          <w:szCs w:val="24"/>
        </w:rPr>
        <w:t>;</w:t>
      </w:r>
    </w:p>
    <w:p w14:paraId="3A5B96CE" w14:textId="4EADE373" w:rsidR="003B2F9C" w:rsidRDefault="00AF6C0C" w:rsidP="00673649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AF6C0C">
        <w:rPr>
          <w:sz w:val="24"/>
          <w:szCs w:val="24"/>
        </w:rPr>
        <w:t xml:space="preserve">Fls. 1.754 - 18/10/2024 - Ato </w:t>
      </w:r>
      <w:r w:rsidR="00CC2506">
        <w:rPr>
          <w:sz w:val="24"/>
          <w:szCs w:val="24"/>
        </w:rPr>
        <w:t>O</w:t>
      </w:r>
      <w:r w:rsidRPr="00AF6C0C">
        <w:rPr>
          <w:sz w:val="24"/>
          <w:szCs w:val="24"/>
        </w:rPr>
        <w:t xml:space="preserve">rdinatório determinando que </w:t>
      </w:r>
      <w:r w:rsidR="00CC2506">
        <w:rPr>
          <w:sz w:val="24"/>
          <w:szCs w:val="24"/>
        </w:rPr>
        <w:t>a Administradora Judicial se</w:t>
      </w:r>
      <w:r w:rsidRPr="00AF6C0C">
        <w:rPr>
          <w:sz w:val="24"/>
          <w:szCs w:val="24"/>
        </w:rPr>
        <w:t xml:space="preserve"> manifeste acerca da petição e documentos de fls. 1564/1753, no prazo de 5 dias;</w:t>
      </w:r>
    </w:p>
    <w:p w14:paraId="44A0DD13" w14:textId="77777777" w:rsidR="00CC2506" w:rsidRPr="00673649" w:rsidRDefault="00CC2506" w:rsidP="00CC2506">
      <w:pPr>
        <w:pStyle w:val="PargrafodaLista"/>
        <w:spacing w:after="160" w:line="360" w:lineRule="auto"/>
        <w:ind w:left="142" w:firstLine="0"/>
        <w:rPr>
          <w:sz w:val="24"/>
          <w:szCs w:val="24"/>
        </w:rPr>
      </w:pPr>
    </w:p>
    <w:p w14:paraId="06D0E62F" w14:textId="7F2E0881" w:rsidR="00646C46" w:rsidRPr="003B5AA3" w:rsidRDefault="003B2F9C" w:rsidP="003B5AA3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3B2F9C">
        <w:rPr>
          <w:sz w:val="24"/>
          <w:szCs w:val="24"/>
        </w:rPr>
        <w:lastRenderedPageBreak/>
        <w:t xml:space="preserve">Fls. 1.756/1.765 </w:t>
      </w:r>
      <w:r w:rsidR="00CC2506">
        <w:rPr>
          <w:sz w:val="24"/>
          <w:szCs w:val="24"/>
        </w:rPr>
        <w:t>–</w:t>
      </w:r>
      <w:r w:rsidRPr="003B2F9C">
        <w:rPr>
          <w:sz w:val="24"/>
          <w:szCs w:val="24"/>
        </w:rPr>
        <w:t xml:space="preserve"> </w:t>
      </w:r>
      <w:r w:rsidR="00CC2506">
        <w:rPr>
          <w:sz w:val="24"/>
          <w:szCs w:val="24"/>
        </w:rPr>
        <w:t xml:space="preserve">21/10/2024 - </w:t>
      </w:r>
      <w:r w:rsidRPr="003B2F9C">
        <w:rPr>
          <w:sz w:val="24"/>
          <w:szCs w:val="24"/>
        </w:rPr>
        <w:t>Petição da</w:t>
      </w:r>
      <w:r w:rsidR="00E8268B">
        <w:rPr>
          <w:sz w:val="24"/>
          <w:szCs w:val="24"/>
        </w:rPr>
        <w:t>s</w:t>
      </w:r>
      <w:r w:rsidRPr="003B2F9C">
        <w:rPr>
          <w:sz w:val="24"/>
          <w:szCs w:val="24"/>
        </w:rPr>
        <w:t xml:space="preserve"> </w:t>
      </w:r>
      <w:proofErr w:type="spellStart"/>
      <w:r w:rsidRPr="003B2F9C">
        <w:rPr>
          <w:sz w:val="24"/>
          <w:szCs w:val="24"/>
        </w:rPr>
        <w:t>Recuperanda</w:t>
      </w:r>
      <w:r w:rsidR="00E8268B">
        <w:rPr>
          <w:sz w:val="24"/>
          <w:szCs w:val="24"/>
        </w:rPr>
        <w:t>s</w:t>
      </w:r>
      <w:proofErr w:type="spellEnd"/>
      <w:r w:rsidRPr="003B2F9C">
        <w:rPr>
          <w:sz w:val="24"/>
          <w:szCs w:val="24"/>
        </w:rPr>
        <w:t xml:space="preserve"> opondo embargos de declaração em face da decisão exarada às fls. 1537/1542, apontando omissão na decisão que fixou os honorários da Administradora Judicial em 3% do passivo sujeito à recuperação </w:t>
      </w:r>
      <w:r w:rsidR="00646C46">
        <w:rPr>
          <w:sz w:val="24"/>
          <w:szCs w:val="24"/>
        </w:rPr>
        <w:t xml:space="preserve">judicial </w:t>
      </w:r>
      <w:r w:rsidR="00646C46" w:rsidRPr="00646C46">
        <w:rPr>
          <w:sz w:val="24"/>
          <w:szCs w:val="24"/>
        </w:rPr>
        <w:t>e</w:t>
      </w:r>
      <w:r w:rsidR="00646C46">
        <w:rPr>
          <w:sz w:val="24"/>
          <w:szCs w:val="24"/>
        </w:rPr>
        <w:t>,</w:t>
      </w:r>
      <w:r w:rsidR="00646C46" w:rsidRPr="00646C46">
        <w:rPr>
          <w:sz w:val="24"/>
          <w:szCs w:val="24"/>
        </w:rPr>
        <w:t xml:space="preserve"> quanto a análise do montante dos honorários periciais da constatação prévia, que foi determinado pelo Juízo no montante de R$ 60.000,00</w:t>
      </w:r>
      <w:r w:rsidR="00646C46">
        <w:rPr>
          <w:sz w:val="24"/>
          <w:szCs w:val="24"/>
        </w:rPr>
        <w:t xml:space="preserve">; </w:t>
      </w:r>
    </w:p>
    <w:p w14:paraId="2271E7A8" w14:textId="68045250" w:rsidR="00646C46" w:rsidRDefault="003B5AA3" w:rsidP="00AF6C0C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3B5AA3">
        <w:rPr>
          <w:sz w:val="24"/>
          <w:szCs w:val="24"/>
        </w:rPr>
        <w:t>Fls. 1.767/1.780 - 28/10/2024 - Petição da Administradora Judicial juntando o Relatório Resumido das Condições Previstas no Plano de Recuperação Judicial</w:t>
      </w:r>
      <w:r>
        <w:rPr>
          <w:sz w:val="24"/>
          <w:szCs w:val="24"/>
        </w:rPr>
        <w:t xml:space="preserve">, informando que o mesmo se </w:t>
      </w:r>
      <w:r w:rsidRPr="003B5AA3">
        <w:rPr>
          <w:sz w:val="24"/>
          <w:szCs w:val="24"/>
        </w:rPr>
        <w:t>encontra disponibilizado no website da Administradora Judicial (</w:t>
      </w:r>
      <w:hyperlink r:id="rId8" w:history="1">
        <w:r w:rsidRPr="00EE4D11">
          <w:rPr>
            <w:rStyle w:val="Hyperlink"/>
            <w:rFonts w:cs="Cambria"/>
            <w:sz w:val="24"/>
            <w:szCs w:val="24"/>
          </w:rPr>
          <w:t>https://anzbrasil.com.br/informacoes-processuais/</w:t>
        </w:r>
      </w:hyperlink>
      <w:r w:rsidRPr="003B5AA3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315CBC40" w14:textId="321899C8" w:rsidR="003B5AA3" w:rsidRDefault="003B5AA3" w:rsidP="00AF6C0C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3B5AA3">
        <w:rPr>
          <w:sz w:val="24"/>
          <w:szCs w:val="24"/>
        </w:rPr>
        <w:t>Fls. 1.789 - 30/10/2024 - Certidão informando que os Embargos de Declaração apresentados às fls. 1756/1765, são tempestivos;</w:t>
      </w:r>
    </w:p>
    <w:p w14:paraId="76B56C1F" w14:textId="2CC220F7" w:rsidR="003B5AA3" w:rsidRDefault="003B5AA3" w:rsidP="00AF6C0C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3B5AA3">
        <w:rPr>
          <w:sz w:val="24"/>
          <w:szCs w:val="24"/>
        </w:rPr>
        <w:t xml:space="preserve">Fls. 1.790 - 30/10/2024 - Ato </w:t>
      </w:r>
      <w:r w:rsidR="00CC2506">
        <w:rPr>
          <w:sz w:val="24"/>
          <w:szCs w:val="24"/>
        </w:rPr>
        <w:t>O</w:t>
      </w:r>
      <w:r w:rsidRPr="003B5AA3">
        <w:rPr>
          <w:sz w:val="24"/>
          <w:szCs w:val="24"/>
        </w:rPr>
        <w:t>rdinatório determinando que a Administradora Judicial</w:t>
      </w:r>
      <w:r w:rsidR="00CC2506">
        <w:rPr>
          <w:sz w:val="24"/>
          <w:szCs w:val="24"/>
        </w:rPr>
        <w:t xml:space="preserve"> se manifeste </w:t>
      </w:r>
      <w:r w:rsidRPr="003B5AA3">
        <w:rPr>
          <w:sz w:val="24"/>
          <w:szCs w:val="24"/>
        </w:rPr>
        <w:t xml:space="preserve">acerca dos Embargos de Declaração de fls. 1756/1765, no prazo de 5 dias. Ainda, no mesmo prazo, que se manifestem as </w:t>
      </w:r>
      <w:proofErr w:type="spellStart"/>
      <w:r w:rsidRPr="003B5AA3">
        <w:rPr>
          <w:sz w:val="24"/>
          <w:szCs w:val="24"/>
        </w:rPr>
        <w:t>Recuperandas</w:t>
      </w:r>
      <w:proofErr w:type="spellEnd"/>
      <w:r w:rsidRPr="003B5AA3">
        <w:rPr>
          <w:sz w:val="24"/>
          <w:szCs w:val="24"/>
        </w:rPr>
        <w:t xml:space="preserve"> acerca do pedido apresentado no</w:t>
      </w:r>
      <w:r>
        <w:rPr>
          <w:sz w:val="24"/>
          <w:szCs w:val="24"/>
        </w:rPr>
        <w:t xml:space="preserve"> parecer </w:t>
      </w:r>
      <w:r w:rsidRPr="003B5AA3">
        <w:rPr>
          <w:sz w:val="24"/>
          <w:szCs w:val="24"/>
        </w:rPr>
        <w:t>de fls. 1767/1780</w:t>
      </w:r>
      <w:r>
        <w:rPr>
          <w:sz w:val="24"/>
          <w:szCs w:val="24"/>
        </w:rPr>
        <w:t xml:space="preserve">; </w:t>
      </w:r>
    </w:p>
    <w:p w14:paraId="10E53241" w14:textId="4D425C62" w:rsidR="003B5AA3" w:rsidRDefault="0041667D" w:rsidP="00AF6C0C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41667D">
        <w:rPr>
          <w:sz w:val="24"/>
          <w:szCs w:val="24"/>
        </w:rPr>
        <w:t>Fls. 1.792</w:t>
      </w:r>
      <w:r>
        <w:rPr>
          <w:sz w:val="24"/>
          <w:szCs w:val="24"/>
        </w:rPr>
        <w:t xml:space="preserve">/1.812 </w:t>
      </w:r>
      <w:r w:rsidRPr="0041667D">
        <w:rPr>
          <w:sz w:val="24"/>
          <w:szCs w:val="24"/>
        </w:rPr>
        <w:t>- 31/10/2024 - E-mail comunicando que o acórdão proferido nos autos do Agravo de Instrumento sob o nº. 2213298-07.2024.8.26.0000</w:t>
      </w:r>
      <w:r w:rsidR="00C409F4">
        <w:rPr>
          <w:sz w:val="24"/>
          <w:szCs w:val="24"/>
        </w:rPr>
        <w:t>, que julgou prejudicado o recurso,</w:t>
      </w:r>
      <w:r w:rsidRPr="0041667D">
        <w:rPr>
          <w:sz w:val="24"/>
          <w:szCs w:val="24"/>
        </w:rPr>
        <w:t xml:space="preserve"> transitou em julgado</w:t>
      </w:r>
      <w:r w:rsidR="0096554E">
        <w:rPr>
          <w:sz w:val="24"/>
          <w:szCs w:val="24"/>
        </w:rPr>
        <w:t>;</w:t>
      </w:r>
    </w:p>
    <w:p w14:paraId="535B7A2A" w14:textId="25CDCE94" w:rsidR="0096554E" w:rsidRDefault="0096554E" w:rsidP="00AF6C0C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96554E">
        <w:rPr>
          <w:sz w:val="24"/>
          <w:szCs w:val="24"/>
        </w:rPr>
        <w:t>Fls. 1.814/</w:t>
      </w:r>
      <w:r w:rsidRPr="00DE38A8">
        <w:rPr>
          <w:sz w:val="24"/>
          <w:szCs w:val="24"/>
        </w:rPr>
        <w:t>1.815 -</w:t>
      </w:r>
      <w:r w:rsidRPr="0096554E">
        <w:rPr>
          <w:sz w:val="24"/>
          <w:szCs w:val="24"/>
        </w:rPr>
        <w:t xml:space="preserve"> 07/11/2024 - Petição da</w:t>
      </w:r>
      <w:r w:rsidR="00D34AF0">
        <w:rPr>
          <w:sz w:val="24"/>
          <w:szCs w:val="24"/>
        </w:rPr>
        <w:t>s</w:t>
      </w:r>
      <w:r w:rsidRPr="0096554E">
        <w:rPr>
          <w:sz w:val="24"/>
          <w:szCs w:val="24"/>
        </w:rPr>
        <w:t xml:space="preserve"> </w:t>
      </w:r>
      <w:proofErr w:type="spellStart"/>
      <w:r w:rsidRPr="0096554E">
        <w:rPr>
          <w:sz w:val="24"/>
          <w:szCs w:val="24"/>
        </w:rPr>
        <w:t>Recuperanda</w:t>
      </w:r>
      <w:r w:rsidR="00D34AF0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 w:rsidRPr="0096554E">
        <w:rPr>
          <w:sz w:val="24"/>
          <w:szCs w:val="24"/>
        </w:rPr>
        <w:t xml:space="preserve">se manifestando quanto </w:t>
      </w:r>
      <w:r>
        <w:rPr>
          <w:sz w:val="24"/>
          <w:szCs w:val="24"/>
        </w:rPr>
        <w:t>a</w:t>
      </w:r>
      <w:r w:rsidRPr="0096554E">
        <w:rPr>
          <w:sz w:val="24"/>
          <w:szCs w:val="24"/>
        </w:rPr>
        <w:t xml:space="preserve">os apontamentos </w:t>
      </w:r>
      <w:r>
        <w:rPr>
          <w:sz w:val="24"/>
          <w:szCs w:val="24"/>
        </w:rPr>
        <w:t xml:space="preserve">feitos pela </w:t>
      </w:r>
      <w:r w:rsidRPr="0096554E">
        <w:rPr>
          <w:sz w:val="24"/>
          <w:szCs w:val="24"/>
        </w:rPr>
        <w:t xml:space="preserve">Administradora Judicial </w:t>
      </w:r>
      <w:r>
        <w:rPr>
          <w:sz w:val="24"/>
          <w:szCs w:val="24"/>
        </w:rPr>
        <w:t>às fls.</w:t>
      </w:r>
      <w:r w:rsidRPr="0096554E">
        <w:rPr>
          <w:sz w:val="24"/>
          <w:szCs w:val="24"/>
        </w:rPr>
        <w:t xml:space="preserve"> 1767/1770</w:t>
      </w:r>
      <w:r>
        <w:rPr>
          <w:sz w:val="24"/>
          <w:szCs w:val="24"/>
        </w:rPr>
        <w:t xml:space="preserve"> acerca do Plano de Recuperação Judicial apresentado, </w:t>
      </w:r>
      <w:r w:rsidRPr="0096554E">
        <w:rPr>
          <w:sz w:val="24"/>
          <w:szCs w:val="24"/>
        </w:rPr>
        <w:t>concordando com as observações da Administradora, e informando que em momento oportuno, junto a Assembleia de Credores, irá propor modificativo ao PRJ</w:t>
      </w:r>
      <w:r>
        <w:rPr>
          <w:sz w:val="24"/>
          <w:szCs w:val="24"/>
        </w:rPr>
        <w:t>;</w:t>
      </w:r>
    </w:p>
    <w:p w14:paraId="1EB08552" w14:textId="611FF74F" w:rsidR="0096554E" w:rsidRDefault="0096554E" w:rsidP="00AF6C0C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96554E">
        <w:rPr>
          <w:sz w:val="24"/>
          <w:szCs w:val="24"/>
        </w:rPr>
        <w:t>Fls. 1.816/1.826 - 11/11/2024 - Petição da Administradora Judicial</w:t>
      </w:r>
      <w:r>
        <w:rPr>
          <w:sz w:val="24"/>
          <w:szCs w:val="24"/>
        </w:rPr>
        <w:t xml:space="preserve"> </w:t>
      </w:r>
      <w:r w:rsidRPr="0096554E">
        <w:rPr>
          <w:sz w:val="24"/>
          <w:szCs w:val="24"/>
        </w:rPr>
        <w:t>se manifestando acerca dos embargos de declaração opostos pela</w:t>
      </w:r>
      <w:r w:rsidR="00D34AF0">
        <w:rPr>
          <w:sz w:val="24"/>
          <w:szCs w:val="24"/>
        </w:rPr>
        <w:t>s</w:t>
      </w:r>
      <w:r w:rsidRPr="0096554E">
        <w:rPr>
          <w:sz w:val="24"/>
          <w:szCs w:val="24"/>
        </w:rPr>
        <w:t xml:space="preserve"> </w:t>
      </w:r>
      <w:proofErr w:type="spellStart"/>
      <w:r w:rsidRPr="0096554E">
        <w:rPr>
          <w:sz w:val="24"/>
          <w:szCs w:val="24"/>
        </w:rPr>
        <w:t>Recuperanda</w:t>
      </w:r>
      <w:r w:rsidR="00D34AF0">
        <w:rPr>
          <w:sz w:val="24"/>
          <w:szCs w:val="24"/>
        </w:rPr>
        <w:t>s</w:t>
      </w:r>
      <w:proofErr w:type="spellEnd"/>
      <w:r w:rsidRPr="0096554E">
        <w:rPr>
          <w:sz w:val="24"/>
          <w:szCs w:val="24"/>
        </w:rPr>
        <w:t xml:space="preserve"> às fls. 1756/1765,</w:t>
      </w:r>
      <w:r w:rsidR="00E700A6" w:rsidRPr="00E700A6">
        <w:t xml:space="preserve"> </w:t>
      </w:r>
      <w:r w:rsidR="00E700A6" w:rsidRPr="00E700A6">
        <w:rPr>
          <w:sz w:val="24"/>
          <w:szCs w:val="24"/>
        </w:rPr>
        <w:t>pugnando pelo não provimento dos embargos de declaração, mantendo-se a decisão embargada.</w:t>
      </w:r>
      <w:r w:rsidR="00E700A6">
        <w:rPr>
          <w:sz w:val="24"/>
          <w:szCs w:val="24"/>
        </w:rPr>
        <w:t xml:space="preserve"> Requerendo</w:t>
      </w:r>
      <w:r w:rsidR="00E700A6" w:rsidRPr="00E700A6">
        <w:rPr>
          <w:sz w:val="24"/>
          <w:szCs w:val="24"/>
        </w:rPr>
        <w:t xml:space="preserve"> que a</w:t>
      </w:r>
      <w:r w:rsidR="00D34AF0">
        <w:rPr>
          <w:sz w:val="24"/>
          <w:szCs w:val="24"/>
        </w:rPr>
        <w:t>s</w:t>
      </w:r>
      <w:r w:rsidR="00E700A6" w:rsidRPr="00E700A6">
        <w:rPr>
          <w:sz w:val="24"/>
          <w:szCs w:val="24"/>
        </w:rPr>
        <w:t xml:space="preserve"> </w:t>
      </w:r>
      <w:proofErr w:type="spellStart"/>
      <w:r w:rsidR="00E700A6" w:rsidRPr="00E700A6">
        <w:rPr>
          <w:sz w:val="24"/>
          <w:szCs w:val="24"/>
        </w:rPr>
        <w:t>Recuperanda</w:t>
      </w:r>
      <w:r w:rsidR="00D34AF0">
        <w:rPr>
          <w:sz w:val="24"/>
          <w:szCs w:val="24"/>
        </w:rPr>
        <w:t>s</w:t>
      </w:r>
      <w:proofErr w:type="spellEnd"/>
      <w:r w:rsidR="00E700A6" w:rsidRPr="00E700A6">
        <w:rPr>
          <w:sz w:val="24"/>
          <w:szCs w:val="24"/>
        </w:rPr>
        <w:t xml:space="preserve"> seja</w:t>
      </w:r>
      <w:r w:rsidR="00FB1547">
        <w:rPr>
          <w:sz w:val="24"/>
          <w:szCs w:val="24"/>
        </w:rPr>
        <w:t>m</w:t>
      </w:r>
      <w:r w:rsidR="00E700A6" w:rsidRPr="00E700A6">
        <w:rPr>
          <w:sz w:val="24"/>
          <w:szCs w:val="24"/>
        </w:rPr>
        <w:t xml:space="preserve"> intimada</w:t>
      </w:r>
      <w:r w:rsidR="00FB1547">
        <w:rPr>
          <w:sz w:val="24"/>
          <w:szCs w:val="24"/>
        </w:rPr>
        <w:t>s</w:t>
      </w:r>
      <w:r w:rsidR="00E700A6" w:rsidRPr="00E700A6">
        <w:rPr>
          <w:sz w:val="24"/>
          <w:szCs w:val="24"/>
        </w:rPr>
        <w:t xml:space="preserve"> a regularizar o pagamento devido de R$ 60.000,00 à perita Administradora Judicial</w:t>
      </w:r>
      <w:r w:rsidR="00E700A6">
        <w:rPr>
          <w:sz w:val="24"/>
          <w:szCs w:val="24"/>
        </w:rPr>
        <w:t xml:space="preserve">; </w:t>
      </w:r>
    </w:p>
    <w:p w14:paraId="5BCB5505" w14:textId="4020DE78" w:rsidR="00D34AF0" w:rsidRDefault="00D34AF0" w:rsidP="00AF6C0C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D34AF0">
        <w:rPr>
          <w:sz w:val="24"/>
          <w:szCs w:val="24"/>
        </w:rPr>
        <w:lastRenderedPageBreak/>
        <w:t xml:space="preserve">Fls. 1.827 - 11/11/2024 - Ato Ordinatório determinando que a Administradora Judicial se manifeste acerca da petição de fls. 1814/1815, no prazo de 5 dias. No mesmo prazo, que se manifestem as </w:t>
      </w:r>
      <w:proofErr w:type="spellStart"/>
      <w:r w:rsidRPr="00D34AF0">
        <w:rPr>
          <w:sz w:val="24"/>
          <w:szCs w:val="24"/>
        </w:rPr>
        <w:t>Recuperandas</w:t>
      </w:r>
      <w:proofErr w:type="spellEnd"/>
      <w:r w:rsidRPr="00D34AF0">
        <w:rPr>
          <w:sz w:val="24"/>
          <w:szCs w:val="24"/>
        </w:rPr>
        <w:t xml:space="preserve"> acerca da petição de fls. 1816/1826</w:t>
      </w:r>
      <w:r>
        <w:rPr>
          <w:sz w:val="24"/>
          <w:szCs w:val="24"/>
        </w:rPr>
        <w:t>;</w:t>
      </w:r>
    </w:p>
    <w:p w14:paraId="45A96544" w14:textId="627F0BD5" w:rsidR="00D34AF0" w:rsidRDefault="00D34AF0" w:rsidP="00AF6C0C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D34AF0">
        <w:rPr>
          <w:sz w:val="24"/>
          <w:szCs w:val="24"/>
        </w:rPr>
        <w:t>Fls. 1.830/</w:t>
      </w:r>
      <w:r>
        <w:rPr>
          <w:sz w:val="24"/>
          <w:szCs w:val="24"/>
        </w:rPr>
        <w:t>1.971</w:t>
      </w:r>
      <w:r w:rsidRPr="00D34AF0">
        <w:rPr>
          <w:sz w:val="24"/>
          <w:szCs w:val="24"/>
        </w:rPr>
        <w:t xml:space="preserve"> -18/11/2024 - Petição da Administradora Judicial apresentando Relatório Mensal de fiscalização das atividades das </w:t>
      </w:r>
      <w:proofErr w:type="spellStart"/>
      <w:r w:rsidRPr="00D34AF0">
        <w:rPr>
          <w:sz w:val="24"/>
          <w:szCs w:val="24"/>
        </w:rPr>
        <w:t>Recuperandas</w:t>
      </w:r>
      <w:proofErr w:type="spellEnd"/>
      <w:r>
        <w:rPr>
          <w:sz w:val="24"/>
          <w:szCs w:val="24"/>
        </w:rPr>
        <w:t xml:space="preserve">; </w:t>
      </w:r>
    </w:p>
    <w:p w14:paraId="79EA96AC" w14:textId="75118409" w:rsidR="00D34AF0" w:rsidRDefault="00D34AF0" w:rsidP="00AF6C0C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D34AF0">
        <w:rPr>
          <w:sz w:val="24"/>
          <w:szCs w:val="24"/>
        </w:rPr>
        <w:t>Fls. 1.972/2.019 - 19/11/2024 - Petição da Administradora Judicial</w:t>
      </w:r>
      <w:r w:rsidR="000C74D9">
        <w:rPr>
          <w:sz w:val="24"/>
          <w:szCs w:val="24"/>
        </w:rPr>
        <w:t xml:space="preserve"> apresentando </w:t>
      </w:r>
      <w:r w:rsidR="000C74D9" w:rsidRPr="000C74D9">
        <w:rPr>
          <w:sz w:val="24"/>
          <w:szCs w:val="24"/>
        </w:rPr>
        <w:t>o Quadro Geral de Credores elaborado pela ANZ Brasil</w:t>
      </w:r>
      <w:r w:rsidR="000C74D9">
        <w:rPr>
          <w:sz w:val="24"/>
          <w:szCs w:val="24"/>
        </w:rPr>
        <w:t xml:space="preserve">. </w:t>
      </w:r>
      <w:r w:rsidR="000C74D9" w:rsidRPr="000C74D9">
        <w:rPr>
          <w:sz w:val="24"/>
          <w:szCs w:val="24"/>
        </w:rPr>
        <w:t>Juntando a minuta do Edital de juntada do Quadro de Credores, e por questão de economia e celeridade processual, apresenta</w:t>
      </w:r>
      <w:r w:rsidR="000C74D9">
        <w:rPr>
          <w:sz w:val="24"/>
          <w:szCs w:val="24"/>
        </w:rPr>
        <w:t xml:space="preserve"> </w:t>
      </w:r>
      <w:r w:rsidR="000C74D9" w:rsidRPr="000C74D9">
        <w:rPr>
          <w:sz w:val="24"/>
          <w:szCs w:val="24"/>
        </w:rPr>
        <w:t xml:space="preserve">também, para publicação conjunta, </w:t>
      </w:r>
      <w:r w:rsidR="000C74D9">
        <w:rPr>
          <w:sz w:val="24"/>
          <w:szCs w:val="24"/>
        </w:rPr>
        <w:t xml:space="preserve">a </w:t>
      </w:r>
      <w:r w:rsidR="000C74D9" w:rsidRPr="000C74D9">
        <w:rPr>
          <w:sz w:val="24"/>
          <w:szCs w:val="24"/>
        </w:rPr>
        <w:t>minuta de Edital de Aviso de recebimento do Plano de Recuperação Judicial apresentado pela</w:t>
      </w:r>
      <w:r w:rsidR="00DE38A8">
        <w:rPr>
          <w:sz w:val="24"/>
          <w:szCs w:val="24"/>
        </w:rPr>
        <w:t>s</w:t>
      </w:r>
      <w:r w:rsidR="000C74D9" w:rsidRPr="000C74D9">
        <w:rPr>
          <w:sz w:val="24"/>
          <w:szCs w:val="24"/>
        </w:rPr>
        <w:t xml:space="preserve"> </w:t>
      </w:r>
      <w:proofErr w:type="spellStart"/>
      <w:r w:rsidR="000C74D9">
        <w:rPr>
          <w:sz w:val="24"/>
          <w:szCs w:val="24"/>
        </w:rPr>
        <w:t>Recuperanda</w:t>
      </w:r>
      <w:r w:rsidR="00DE38A8">
        <w:rPr>
          <w:sz w:val="24"/>
          <w:szCs w:val="24"/>
        </w:rPr>
        <w:t>s</w:t>
      </w:r>
      <w:proofErr w:type="spellEnd"/>
      <w:r w:rsidR="000C74D9">
        <w:rPr>
          <w:sz w:val="24"/>
          <w:szCs w:val="24"/>
        </w:rPr>
        <w:t xml:space="preserve"> </w:t>
      </w:r>
      <w:r w:rsidR="000C74D9" w:rsidRPr="000C74D9">
        <w:rPr>
          <w:sz w:val="24"/>
          <w:szCs w:val="24"/>
        </w:rPr>
        <w:t>às fls. 1565/1618</w:t>
      </w:r>
      <w:r w:rsidR="000C74D9">
        <w:rPr>
          <w:sz w:val="24"/>
          <w:szCs w:val="24"/>
        </w:rPr>
        <w:t xml:space="preserve">. </w:t>
      </w:r>
      <w:r w:rsidR="000C74D9" w:rsidRPr="000C74D9">
        <w:rPr>
          <w:sz w:val="24"/>
          <w:szCs w:val="24"/>
        </w:rPr>
        <w:t>Por fim, exara sua ciência quanto a manifestação de fls. 1814/1815 apresentada pela</w:t>
      </w:r>
      <w:r w:rsidR="00DE38A8">
        <w:rPr>
          <w:sz w:val="24"/>
          <w:szCs w:val="24"/>
        </w:rPr>
        <w:t>s</w:t>
      </w:r>
      <w:r w:rsidR="000C74D9" w:rsidRPr="000C74D9">
        <w:rPr>
          <w:sz w:val="24"/>
          <w:szCs w:val="24"/>
        </w:rPr>
        <w:t xml:space="preserve"> </w:t>
      </w:r>
      <w:proofErr w:type="spellStart"/>
      <w:r w:rsidR="000C74D9" w:rsidRPr="000C74D9">
        <w:rPr>
          <w:sz w:val="24"/>
          <w:szCs w:val="24"/>
        </w:rPr>
        <w:t>Recuperanda</w:t>
      </w:r>
      <w:r w:rsidR="00DE38A8">
        <w:rPr>
          <w:sz w:val="24"/>
          <w:szCs w:val="24"/>
        </w:rPr>
        <w:t>s</w:t>
      </w:r>
      <w:proofErr w:type="spellEnd"/>
      <w:r w:rsidR="000C74D9">
        <w:rPr>
          <w:sz w:val="24"/>
          <w:szCs w:val="24"/>
        </w:rPr>
        <w:t>;</w:t>
      </w:r>
    </w:p>
    <w:p w14:paraId="21D88361" w14:textId="77777777" w:rsidR="001E55B5" w:rsidRDefault="000C74D9" w:rsidP="001E55B5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0C74D9">
        <w:rPr>
          <w:sz w:val="24"/>
          <w:szCs w:val="24"/>
        </w:rPr>
        <w:t xml:space="preserve">Fls. 2.020/2.031 - 22/11/2024 - Petição das </w:t>
      </w:r>
      <w:proofErr w:type="spellStart"/>
      <w:r w:rsidRPr="000C74D9">
        <w:rPr>
          <w:sz w:val="24"/>
          <w:szCs w:val="24"/>
        </w:rPr>
        <w:t>Recuperandas</w:t>
      </w:r>
      <w:proofErr w:type="spellEnd"/>
      <w:r w:rsidRPr="000C74D9">
        <w:rPr>
          <w:sz w:val="24"/>
          <w:szCs w:val="24"/>
        </w:rPr>
        <w:t xml:space="preserve"> acerca da manifestação da Administradora Judicial de fls. 1816/1826</w:t>
      </w:r>
      <w:r w:rsidR="00176990">
        <w:rPr>
          <w:sz w:val="24"/>
          <w:szCs w:val="24"/>
        </w:rPr>
        <w:t xml:space="preserve">, </w:t>
      </w:r>
      <w:r w:rsidR="00176990" w:rsidRPr="00176990">
        <w:rPr>
          <w:sz w:val="24"/>
          <w:szCs w:val="24"/>
        </w:rPr>
        <w:t>requerendo que seja respeitado o limite de 2%, alegando que o percentual adequado da remuneração da perita a ser arbitrada</w:t>
      </w:r>
      <w:r w:rsidR="00FB1547">
        <w:rPr>
          <w:sz w:val="24"/>
          <w:szCs w:val="24"/>
        </w:rPr>
        <w:t>,</w:t>
      </w:r>
      <w:r w:rsidR="00176990" w:rsidRPr="00176990">
        <w:rPr>
          <w:sz w:val="24"/>
          <w:szCs w:val="24"/>
        </w:rPr>
        <w:t xml:space="preserve"> deva ser aquela já apresentada pelas </w:t>
      </w:r>
      <w:proofErr w:type="spellStart"/>
      <w:r w:rsidR="00176990" w:rsidRPr="00176990">
        <w:rPr>
          <w:sz w:val="24"/>
          <w:szCs w:val="24"/>
        </w:rPr>
        <w:t>Recuperandas</w:t>
      </w:r>
      <w:proofErr w:type="spellEnd"/>
      <w:r w:rsidR="00176990" w:rsidRPr="00176990">
        <w:rPr>
          <w:sz w:val="24"/>
          <w:szCs w:val="24"/>
        </w:rPr>
        <w:t>, de 1%, nas fls. 1419/1425, devendo considerar</w:t>
      </w:r>
      <w:r w:rsidR="00176990">
        <w:rPr>
          <w:sz w:val="24"/>
          <w:szCs w:val="24"/>
        </w:rPr>
        <w:t xml:space="preserve"> </w:t>
      </w:r>
      <w:r w:rsidR="00176990" w:rsidRPr="00176990">
        <w:rPr>
          <w:sz w:val="24"/>
          <w:szCs w:val="24"/>
        </w:rPr>
        <w:t>que o custo da perícia prévia deve ser incluído no cálculo da remuneração da Administradora Judicial</w:t>
      </w:r>
      <w:r w:rsidR="001E55B5">
        <w:rPr>
          <w:sz w:val="24"/>
          <w:szCs w:val="24"/>
        </w:rPr>
        <w:t>;</w:t>
      </w:r>
    </w:p>
    <w:p w14:paraId="4C5EE6FF" w14:textId="3D158F40" w:rsidR="00FB1547" w:rsidRDefault="001E55B5" w:rsidP="001E55B5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1E55B5">
        <w:rPr>
          <w:sz w:val="24"/>
          <w:szCs w:val="24"/>
        </w:rPr>
        <w:t xml:space="preserve">Fls. 2.032 - 26/11/2024 - Ato Ordinatório determinando que </w:t>
      </w:r>
      <w:r>
        <w:rPr>
          <w:sz w:val="24"/>
          <w:szCs w:val="24"/>
        </w:rPr>
        <w:t xml:space="preserve">a Administradora Judicial </w:t>
      </w:r>
      <w:r w:rsidRPr="001E55B5">
        <w:rPr>
          <w:sz w:val="24"/>
          <w:szCs w:val="24"/>
        </w:rPr>
        <w:t>se manifeste acerca da petição de fls. 2020/2031, no prazo de 5 dias;</w:t>
      </w:r>
    </w:p>
    <w:p w14:paraId="57894305" w14:textId="36AE3E90" w:rsidR="001E55B5" w:rsidRDefault="001E55B5" w:rsidP="001E55B5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1E55B5">
        <w:rPr>
          <w:sz w:val="24"/>
          <w:szCs w:val="24"/>
        </w:rPr>
        <w:t xml:space="preserve">Fls. 2.035/2.036 - 27/11/2024 - Cópia do e-mail </w:t>
      </w:r>
      <w:r>
        <w:rPr>
          <w:sz w:val="24"/>
          <w:szCs w:val="24"/>
        </w:rPr>
        <w:t xml:space="preserve">do Tribunal </w:t>
      </w:r>
      <w:r w:rsidR="00DE38A8">
        <w:rPr>
          <w:sz w:val="24"/>
          <w:szCs w:val="24"/>
        </w:rPr>
        <w:t xml:space="preserve">de Justiça </w:t>
      </w:r>
      <w:r w:rsidRPr="001E55B5">
        <w:rPr>
          <w:sz w:val="24"/>
          <w:szCs w:val="24"/>
        </w:rPr>
        <w:t>informando que foi proferido acórdão nos autos do Agravo de Instrumento nº 2277218-52.2024.8.26.0000</w:t>
      </w:r>
      <w:r>
        <w:rPr>
          <w:sz w:val="24"/>
          <w:szCs w:val="24"/>
        </w:rPr>
        <w:t xml:space="preserve">, </w:t>
      </w:r>
      <w:r w:rsidRPr="001E55B5">
        <w:rPr>
          <w:sz w:val="24"/>
          <w:szCs w:val="24"/>
        </w:rPr>
        <w:t>que deram provimento em parte ao recurso;</w:t>
      </w:r>
    </w:p>
    <w:p w14:paraId="54B569A3" w14:textId="5E9973EE" w:rsidR="008A3404" w:rsidRDefault="008A3404" w:rsidP="008A3404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8A3404">
        <w:rPr>
          <w:sz w:val="24"/>
          <w:szCs w:val="24"/>
        </w:rPr>
        <w:t>Fls. 2.037/2.046 - 03/12/2024 - Petição da Administradora Judicial</w:t>
      </w:r>
      <w:r>
        <w:rPr>
          <w:sz w:val="24"/>
          <w:szCs w:val="24"/>
        </w:rPr>
        <w:t xml:space="preserve"> </w:t>
      </w:r>
      <w:r w:rsidRPr="008A3404">
        <w:rPr>
          <w:sz w:val="24"/>
          <w:szCs w:val="24"/>
        </w:rPr>
        <w:t>em atendimento ao ato ordinatório de fls. 2023,</w:t>
      </w:r>
      <w:r>
        <w:rPr>
          <w:sz w:val="24"/>
          <w:szCs w:val="24"/>
        </w:rPr>
        <w:t xml:space="preserve"> </w:t>
      </w:r>
      <w:r w:rsidRPr="008A3404">
        <w:rPr>
          <w:sz w:val="24"/>
          <w:szCs w:val="24"/>
        </w:rPr>
        <w:t>mantendo sua manifestação pelo não provimento dos embargos, tendo em vista a preclusão da discussão sobre o valor arbitrado para a perícia prévia e separação dos honorários daqueles fixados para os trabalhos da administração judicial</w:t>
      </w:r>
      <w:r>
        <w:rPr>
          <w:sz w:val="24"/>
          <w:szCs w:val="24"/>
        </w:rPr>
        <w:t>;</w:t>
      </w:r>
    </w:p>
    <w:p w14:paraId="11C02073" w14:textId="5E0DDB84" w:rsidR="008A3404" w:rsidRDefault="008A3404" w:rsidP="008A3404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8A3404">
        <w:rPr>
          <w:sz w:val="24"/>
          <w:szCs w:val="24"/>
        </w:rPr>
        <w:lastRenderedPageBreak/>
        <w:t>Fls. 2.047</w:t>
      </w:r>
      <w:r w:rsidR="00DE38A8">
        <w:rPr>
          <w:sz w:val="24"/>
          <w:szCs w:val="24"/>
        </w:rPr>
        <w:t>/2.051</w:t>
      </w:r>
      <w:r w:rsidRPr="008A3404">
        <w:rPr>
          <w:sz w:val="24"/>
          <w:szCs w:val="24"/>
        </w:rPr>
        <w:t xml:space="preserve"> - 11/12/2024 - Cópia do e-mail da Equipe Regional de Cadastro informando que em atendimento à decisão de 23/08/2024, efetuaram as anotações cadastrais n</w:t>
      </w:r>
      <w:r>
        <w:rPr>
          <w:sz w:val="24"/>
          <w:szCs w:val="24"/>
        </w:rPr>
        <w:t xml:space="preserve">as </w:t>
      </w:r>
      <w:r w:rsidRPr="008A3404">
        <w:rPr>
          <w:sz w:val="24"/>
          <w:szCs w:val="24"/>
        </w:rPr>
        <w:t xml:space="preserve">empresas </w:t>
      </w:r>
      <w:proofErr w:type="spellStart"/>
      <w:r w:rsidRPr="008A3404">
        <w:rPr>
          <w:sz w:val="24"/>
          <w:szCs w:val="24"/>
        </w:rPr>
        <w:t>Recuperandas</w:t>
      </w:r>
      <w:proofErr w:type="spellEnd"/>
      <w:r w:rsidRPr="008A3404">
        <w:rPr>
          <w:sz w:val="24"/>
          <w:szCs w:val="24"/>
        </w:rPr>
        <w:t>, fazendo constar "em recuperação judicial"</w:t>
      </w:r>
      <w:r w:rsidR="00925A00">
        <w:rPr>
          <w:sz w:val="24"/>
          <w:szCs w:val="24"/>
        </w:rPr>
        <w:t>;</w:t>
      </w:r>
    </w:p>
    <w:p w14:paraId="4772E24C" w14:textId="2C5FF79A" w:rsidR="00925A00" w:rsidRDefault="000071EE" w:rsidP="008A3404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0071EE">
        <w:rPr>
          <w:sz w:val="24"/>
          <w:szCs w:val="24"/>
        </w:rPr>
        <w:t>Fls. 2.052/2.054 - 16/12/2024 - Decisão deferindo a publicação do Edital de aviso de apresentação do plano de recuperação judicial. Rejeitando os embargos de declaração opostos às fls. 1756, ficando mantida a decisão de que fixou honorários</w:t>
      </w:r>
      <w:r w:rsidR="00846517">
        <w:rPr>
          <w:sz w:val="24"/>
          <w:szCs w:val="24"/>
        </w:rPr>
        <w:t xml:space="preserve"> da Administradora Judicial e</w:t>
      </w:r>
      <w:r w:rsidR="00846517" w:rsidRPr="00846517">
        <w:rPr>
          <w:sz w:val="24"/>
          <w:szCs w:val="24"/>
        </w:rPr>
        <w:t xml:space="preserve"> a fixação dos honorários pela constatação prévia, que não se confundem com os honorários</w:t>
      </w:r>
      <w:r w:rsidR="00846517">
        <w:rPr>
          <w:sz w:val="24"/>
          <w:szCs w:val="24"/>
        </w:rPr>
        <w:t xml:space="preserve"> do art. 22 da LRF</w:t>
      </w:r>
      <w:r>
        <w:rPr>
          <w:sz w:val="24"/>
          <w:szCs w:val="24"/>
        </w:rPr>
        <w:t>.</w:t>
      </w:r>
      <w:r w:rsidRPr="000071EE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0071EE">
        <w:rPr>
          <w:sz w:val="24"/>
          <w:szCs w:val="24"/>
        </w:rPr>
        <w:t>or fim, determin</w:t>
      </w:r>
      <w:r>
        <w:rPr>
          <w:sz w:val="24"/>
          <w:szCs w:val="24"/>
        </w:rPr>
        <w:t xml:space="preserve">ando </w:t>
      </w:r>
      <w:r w:rsidRPr="000071EE">
        <w:rPr>
          <w:sz w:val="24"/>
          <w:szCs w:val="24"/>
        </w:rPr>
        <w:t xml:space="preserve">ciência às </w:t>
      </w:r>
      <w:proofErr w:type="spellStart"/>
      <w:r w:rsidRPr="000071EE">
        <w:rPr>
          <w:sz w:val="24"/>
          <w:szCs w:val="24"/>
        </w:rPr>
        <w:t>Recuperandas</w:t>
      </w:r>
      <w:proofErr w:type="spellEnd"/>
      <w:r w:rsidRPr="000071EE">
        <w:rPr>
          <w:sz w:val="24"/>
          <w:szCs w:val="24"/>
        </w:rPr>
        <w:t>, à Administradora Judicial, aos credores e interessados, intimando as Fazendas Públicas da União, Estado e Município,</w:t>
      </w:r>
      <w:r>
        <w:rPr>
          <w:sz w:val="24"/>
          <w:szCs w:val="24"/>
        </w:rPr>
        <w:t xml:space="preserve"> bem como o Ministério Público,</w:t>
      </w:r>
      <w:r w:rsidRPr="000071EE">
        <w:rPr>
          <w:sz w:val="24"/>
          <w:szCs w:val="24"/>
        </w:rPr>
        <w:t xml:space="preserve"> para ciência desta decisão e quanto aos demais documentos, relatórios e ofícios juntados aos autos</w:t>
      </w:r>
      <w:r>
        <w:rPr>
          <w:sz w:val="24"/>
          <w:szCs w:val="24"/>
        </w:rPr>
        <w:t>;</w:t>
      </w:r>
    </w:p>
    <w:p w14:paraId="5FD2BDB0" w14:textId="66DB8C8A" w:rsidR="000071EE" w:rsidRDefault="000071EE" w:rsidP="008A3404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0071EE">
        <w:rPr>
          <w:sz w:val="24"/>
          <w:szCs w:val="24"/>
        </w:rPr>
        <w:t>Fls. 2.056</w:t>
      </w:r>
      <w:r>
        <w:rPr>
          <w:sz w:val="24"/>
          <w:szCs w:val="24"/>
        </w:rPr>
        <w:t>/2.071</w:t>
      </w:r>
      <w:r w:rsidRPr="000071EE">
        <w:rPr>
          <w:sz w:val="24"/>
          <w:szCs w:val="24"/>
        </w:rPr>
        <w:t xml:space="preserve"> - 17/12/2024 </w:t>
      </w:r>
      <w:r w:rsidR="00531DD3">
        <w:rPr>
          <w:sz w:val="24"/>
          <w:szCs w:val="24"/>
        </w:rPr>
        <w:t>–</w:t>
      </w:r>
      <w:r w:rsidRPr="000071EE">
        <w:rPr>
          <w:sz w:val="24"/>
          <w:szCs w:val="24"/>
        </w:rPr>
        <w:t xml:space="preserve"> </w:t>
      </w:r>
      <w:r w:rsidR="00531DD3">
        <w:rPr>
          <w:sz w:val="24"/>
          <w:szCs w:val="24"/>
        </w:rPr>
        <w:t xml:space="preserve">Petição de </w:t>
      </w:r>
      <w:proofErr w:type="spellStart"/>
      <w:r w:rsidRPr="000071EE">
        <w:rPr>
          <w:sz w:val="24"/>
          <w:szCs w:val="24"/>
        </w:rPr>
        <w:t>Cimoagro</w:t>
      </w:r>
      <w:proofErr w:type="spellEnd"/>
      <w:r w:rsidRPr="000071EE">
        <w:rPr>
          <w:sz w:val="24"/>
          <w:szCs w:val="24"/>
        </w:rPr>
        <w:t xml:space="preserve"> - Comércio e Representação Agropecuária Ltda, credor</w:t>
      </w:r>
      <w:r>
        <w:rPr>
          <w:sz w:val="24"/>
          <w:szCs w:val="24"/>
        </w:rPr>
        <w:t>a</w:t>
      </w:r>
      <w:r w:rsidRPr="000071EE">
        <w:rPr>
          <w:sz w:val="24"/>
          <w:szCs w:val="24"/>
        </w:rPr>
        <w:t>, juntando instrumento de procuração;</w:t>
      </w:r>
    </w:p>
    <w:p w14:paraId="3F634457" w14:textId="6374AC2F" w:rsidR="000071EE" w:rsidRDefault="000071EE" w:rsidP="008A3404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0071EE">
        <w:rPr>
          <w:sz w:val="24"/>
          <w:szCs w:val="24"/>
        </w:rPr>
        <w:t>Fls. 2.072/</w:t>
      </w:r>
      <w:r>
        <w:rPr>
          <w:sz w:val="24"/>
          <w:szCs w:val="24"/>
        </w:rPr>
        <w:t>2.087 -</w:t>
      </w:r>
      <w:r w:rsidRPr="000071EE">
        <w:rPr>
          <w:sz w:val="24"/>
          <w:szCs w:val="24"/>
        </w:rPr>
        <w:t xml:space="preserve"> 17/12/2024 - Certidão de remessa para o portal eletrônico</w:t>
      </w:r>
      <w:r w:rsidR="00765770">
        <w:rPr>
          <w:sz w:val="24"/>
          <w:szCs w:val="24"/>
        </w:rPr>
        <w:t>;</w:t>
      </w:r>
    </w:p>
    <w:p w14:paraId="76B2B651" w14:textId="6FF605B5" w:rsidR="00765770" w:rsidRDefault="00765770" w:rsidP="008A3404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765770">
        <w:rPr>
          <w:sz w:val="24"/>
          <w:szCs w:val="24"/>
        </w:rPr>
        <w:t>Fls. 2.089/2.09</w:t>
      </w:r>
      <w:r>
        <w:rPr>
          <w:sz w:val="24"/>
          <w:szCs w:val="24"/>
        </w:rPr>
        <w:t xml:space="preserve">1 </w:t>
      </w:r>
      <w:r w:rsidRPr="00765770">
        <w:rPr>
          <w:sz w:val="24"/>
          <w:szCs w:val="24"/>
        </w:rPr>
        <w:t>- 18/12/2024 - Petição da Administradora Judicial requerendo que a</w:t>
      </w:r>
      <w:r w:rsidR="008F6FBA">
        <w:rPr>
          <w:sz w:val="24"/>
          <w:szCs w:val="24"/>
        </w:rPr>
        <w:t>s</w:t>
      </w:r>
      <w:r w:rsidRPr="00765770">
        <w:rPr>
          <w:sz w:val="24"/>
          <w:szCs w:val="24"/>
        </w:rPr>
        <w:t xml:space="preserve"> </w:t>
      </w:r>
      <w:proofErr w:type="spellStart"/>
      <w:r w:rsidRPr="00765770">
        <w:rPr>
          <w:sz w:val="24"/>
          <w:szCs w:val="24"/>
        </w:rPr>
        <w:t>Recuperanda</w:t>
      </w:r>
      <w:r w:rsidR="008F6FBA">
        <w:rPr>
          <w:sz w:val="24"/>
          <w:szCs w:val="24"/>
        </w:rPr>
        <w:t>s</w:t>
      </w:r>
      <w:proofErr w:type="spellEnd"/>
      <w:r w:rsidRPr="00765770">
        <w:rPr>
          <w:sz w:val="24"/>
          <w:szCs w:val="24"/>
        </w:rPr>
        <w:t xml:space="preserve"> seja</w:t>
      </w:r>
      <w:r w:rsidR="008F6FBA">
        <w:rPr>
          <w:sz w:val="24"/>
          <w:szCs w:val="24"/>
        </w:rPr>
        <w:t>m</w:t>
      </w:r>
      <w:r w:rsidRPr="00765770">
        <w:rPr>
          <w:sz w:val="24"/>
          <w:szCs w:val="24"/>
        </w:rPr>
        <w:t xml:space="preserve"> intimada</w:t>
      </w:r>
      <w:r w:rsidR="008F6FBA">
        <w:rPr>
          <w:sz w:val="24"/>
          <w:szCs w:val="24"/>
        </w:rPr>
        <w:t>s</w:t>
      </w:r>
      <w:r w:rsidRPr="00765770">
        <w:rPr>
          <w:sz w:val="24"/>
          <w:szCs w:val="24"/>
        </w:rPr>
        <w:t xml:space="preserve"> para o recolhimento das custas de publicação dos respectivos Editais já apresentados (fls. 2018/2019), esclarecendo que deverão ser publicados separa</w:t>
      </w:r>
      <w:r>
        <w:rPr>
          <w:sz w:val="24"/>
          <w:szCs w:val="24"/>
        </w:rPr>
        <w:t xml:space="preserve">damente </w:t>
      </w:r>
      <w:r w:rsidRPr="00765770">
        <w:rPr>
          <w:sz w:val="24"/>
          <w:szCs w:val="24"/>
        </w:rPr>
        <w:t>tendo em vista que contém prazos distintos, evitando-se eventual tumulto processual</w:t>
      </w:r>
      <w:r>
        <w:rPr>
          <w:sz w:val="24"/>
          <w:szCs w:val="24"/>
        </w:rPr>
        <w:t xml:space="preserve">; </w:t>
      </w:r>
    </w:p>
    <w:p w14:paraId="6E4D338A" w14:textId="5D4D0A3D" w:rsidR="00765770" w:rsidRDefault="00765770" w:rsidP="008A3404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765770">
        <w:rPr>
          <w:sz w:val="24"/>
          <w:szCs w:val="24"/>
        </w:rPr>
        <w:t>Fls. 2.092/2.093 - 19/12/2024 - Ato Ordinatório determinando que a</w:t>
      </w:r>
      <w:r w:rsidR="00531DD3">
        <w:rPr>
          <w:sz w:val="24"/>
          <w:szCs w:val="24"/>
        </w:rPr>
        <w:t xml:space="preserve">s </w:t>
      </w:r>
      <w:proofErr w:type="spellStart"/>
      <w:r w:rsidRPr="00765770">
        <w:rPr>
          <w:sz w:val="24"/>
          <w:szCs w:val="24"/>
        </w:rPr>
        <w:t>Recuperanda</w:t>
      </w:r>
      <w:r w:rsidR="00531DD3">
        <w:rPr>
          <w:sz w:val="24"/>
          <w:szCs w:val="24"/>
        </w:rPr>
        <w:t>s</w:t>
      </w:r>
      <w:proofErr w:type="spellEnd"/>
      <w:r w:rsidR="00531DD3">
        <w:rPr>
          <w:sz w:val="24"/>
          <w:szCs w:val="24"/>
        </w:rPr>
        <w:t xml:space="preserve"> </w:t>
      </w:r>
      <w:r w:rsidRPr="00765770">
        <w:rPr>
          <w:sz w:val="24"/>
          <w:szCs w:val="24"/>
        </w:rPr>
        <w:t>providencie</w:t>
      </w:r>
      <w:r w:rsidR="00531DD3">
        <w:rPr>
          <w:sz w:val="24"/>
          <w:szCs w:val="24"/>
        </w:rPr>
        <w:t>m</w:t>
      </w:r>
      <w:r w:rsidRPr="00765770">
        <w:rPr>
          <w:sz w:val="24"/>
          <w:szCs w:val="24"/>
        </w:rPr>
        <w:t xml:space="preserve"> o recolhimento das custas de publicação do edital de relação de credores e o de aviso de plano de recuperação</w:t>
      </w:r>
      <w:r>
        <w:rPr>
          <w:sz w:val="24"/>
          <w:szCs w:val="24"/>
        </w:rPr>
        <w:t xml:space="preserve"> judicial</w:t>
      </w:r>
      <w:r w:rsidRPr="00765770">
        <w:rPr>
          <w:sz w:val="24"/>
          <w:szCs w:val="24"/>
        </w:rPr>
        <w:t>, no valor total de R$ 827,43, no prazo de 5 dias</w:t>
      </w:r>
      <w:r w:rsidR="008F6FBA">
        <w:rPr>
          <w:sz w:val="24"/>
          <w:szCs w:val="24"/>
        </w:rPr>
        <w:t>;</w:t>
      </w:r>
    </w:p>
    <w:p w14:paraId="6294C700" w14:textId="27666EF0" w:rsidR="008F6FBA" w:rsidRDefault="008F6FBA" w:rsidP="008A3404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8F6FBA">
        <w:rPr>
          <w:sz w:val="24"/>
          <w:szCs w:val="24"/>
        </w:rPr>
        <w:t>Fls. 2.094/2.</w:t>
      </w:r>
      <w:r>
        <w:rPr>
          <w:sz w:val="24"/>
          <w:szCs w:val="24"/>
        </w:rPr>
        <w:t>192</w:t>
      </w:r>
      <w:r w:rsidRPr="008F6FBA">
        <w:rPr>
          <w:sz w:val="24"/>
          <w:szCs w:val="24"/>
        </w:rPr>
        <w:t xml:space="preserve"> - 30/12/2024 -</w:t>
      </w:r>
      <w:r>
        <w:rPr>
          <w:sz w:val="24"/>
          <w:szCs w:val="24"/>
        </w:rPr>
        <w:t xml:space="preserve"> </w:t>
      </w:r>
      <w:r w:rsidRPr="00D34AF0">
        <w:rPr>
          <w:sz w:val="24"/>
          <w:szCs w:val="24"/>
        </w:rPr>
        <w:t xml:space="preserve">Petição da Administradora Judicial apresentando Relatório Mensal de fiscalização das atividades das </w:t>
      </w:r>
      <w:proofErr w:type="spellStart"/>
      <w:r w:rsidRPr="00D34AF0">
        <w:rPr>
          <w:sz w:val="24"/>
          <w:szCs w:val="24"/>
        </w:rPr>
        <w:t>Recuperandas</w:t>
      </w:r>
      <w:proofErr w:type="spellEnd"/>
      <w:r>
        <w:rPr>
          <w:sz w:val="24"/>
          <w:szCs w:val="24"/>
        </w:rPr>
        <w:t xml:space="preserve">; </w:t>
      </w:r>
    </w:p>
    <w:p w14:paraId="4E6068E1" w14:textId="77777777" w:rsidR="00531DD3" w:rsidRDefault="00531DD3" w:rsidP="00531DD3">
      <w:pPr>
        <w:pStyle w:val="PargrafodaLista"/>
        <w:spacing w:after="160" w:line="360" w:lineRule="auto"/>
        <w:ind w:left="142" w:firstLine="0"/>
        <w:rPr>
          <w:sz w:val="24"/>
          <w:szCs w:val="24"/>
        </w:rPr>
      </w:pPr>
    </w:p>
    <w:p w14:paraId="20619F79" w14:textId="2491B4AF" w:rsidR="00982C79" w:rsidRPr="00982C79" w:rsidRDefault="008F6FBA" w:rsidP="00982C79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8F6FBA">
        <w:rPr>
          <w:sz w:val="24"/>
          <w:szCs w:val="24"/>
        </w:rPr>
        <w:lastRenderedPageBreak/>
        <w:t>Fls. 2.195/2.19</w:t>
      </w:r>
      <w:r>
        <w:rPr>
          <w:sz w:val="24"/>
          <w:szCs w:val="24"/>
        </w:rPr>
        <w:t>8</w:t>
      </w:r>
      <w:r w:rsidRPr="008F6FBA">
        <w:rPr>
          <w:sz w:val="24"/>
          <w:szCs w:val="24"/>
        </w:rPr>
        <w:t xml:space="preserve"> - 15/01/2025 - Petição das </w:t>
      </w:r>
      <w:proofErr w:type="spellStart"/>
      <w:r w:rsidRPr="008F6FBA">
        <w:rPr>
          <w:sz w:val="24"/>
          <w:szCs w:val="24"/>
        </w:rPr>
        <w:t>Recuperandas</w:t>
      </w:r>
      <w:proofErr w:type="spellEnd"/>
      <w:r w:rsidRPr="008F6FBA">
        <w:rPr>
          <w:sz w:val="24"/>
          <w:szCs w:val="24"/>
        </w:rPr>
        <w:t xml:space="preserve"> juntando a guia e o comprovante de pagamento das custas para expedição do edital</w:t>
      </w:r>
      <w:r w:rsidR="00982C79">
        <w:rPr>
          <w:sz w:val="24"/>
          <w:szCs w:val="24"/>
        </w:rPr>
        <w:t>;</w:t>
      </w:r>
    </w:p>
    <w:p w14:paraId="701DAE83" w14:textId="77777777" w:rsidR="00982C79" w:rsidRDefault="00982C79" w:rsidP="00982C79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982C79">
        <w:rPr>
          <w:sz w:val="24"/>
          <w:szCs w:val="24"/>
        </w:rPr>
        <w:t xml:space="preserve">Fls. 2.199 - </w:t>
      </w:r>
      <w:r w:rsidRPr="00C060C9">
        <w:rPr>
          <w:sz w:val="24"/>
          <w:szCs w:val="24"/>
        </w:rPr>
        <w:t>16/01/2025</w:t>
      </w:r>
      <w:r w:rsidRPr="00982C79">
        <w:rPr>
          <w:sz w:val="24"/>
          <w:szCs w:val="24"/>
        </w:rPr>
        <w:t xml:space="preserve"> - Certidão declarando que o valor referente às taxas de publicação dos editais, foi recolhido com o código equivocado, devendo constar na guia de recolhimento o código 435-9;</w:t>
      </w:r>
    </w:p>
    <w:p w14:paraId="7B73A2C6" w14:textId="77777777" w:rsidR="00982C79" w:rsidRDefault="00982C79" w:rsidP="00982C79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982C79">
        <w:rPr>
          <w:sz w:val="24"/>
          <w:szCs w:val="24"/>
        </w:rPr>
        <w:t xml:space="preserve">Fls. 2.200 - 16/01/2025 - Ato ordinatório determinando que as </w:t>
      </w:r>
      <w:proofErr w:type="spellStart"/>
      <w:r w:rsidRPr="00982C79">
        <w:rPr>
          <w:sz w:val="24"/>
          <w:szCs w:val="24"/>
        </w:rPr>
        <w:t>Recuperandas</w:t>
      </w:r>
      <w:proofErr w:type="spellEnd"/>
      <w:r w:rsidRPr="00982C79">
        <w:rPr>
          <w:sz w:val="24"/>
          <w:szCs w:val="24"/>
        </w:rPr>
        <w:t xml:space="preserve"> providenciem novamente o recolhimento da taxa de publicação do Edital de Relação de Credores e o de Aviso de Apresentação do Plano de Recuperação, no valor total de R$ 827,43, em guia </w:t>
      </w:r>
      <w:proofErr w:type="spellStart"/>
      <w:r w:rsidRPr="00982C79">
        <w:rPr>
          <w:sz w:val="24"/>
          <w:szCs w:val="24"/>
        </w:rPr>
        <w:t>FEDTJ</w:t>
      </w:r>
      <w:proofErr w:type="spellEnd"/>
      <w:r w:rsidRPr="00982C79">
        <w:rPr>
          <w:sz w:val="24"/>
          <w:szCs w:val="24"/>
        </w:rPr>
        <w:t>, código 435-9, no prazo de 5 dias;</w:t>
      </w:r>
    </w:p>
    <w:p w14:paraId="003A44D7" w14:textId="77777777" w:rsidR="00A544A3" w:rsidRDefault="00982C79" w:rsidP="00A544A3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982C79">
        <w:rPr>
          <w:sz w:val="24"/>
          <w:szCs w:val="24"/>
        </w:rPr>
        <w:t xml:space="preserve">Fls. 2.202 - 16/01/2025 - Petição de </w:t>
      </w:r>
      <w:proofErr w:type="spellStart"/>
      <w:r w:rsidRPr="00982C79">
        <w:rPr>
          <w:sz w:val="24"/>
          <w:szCs w:val="24"/>
        </w:rPr>
        <w:t>Cimoagro</w:t>
      </w:r>
      <w:proofErr w:type="spellEnd"/>
      <w:r w:rsidRPr="00982C79">
        <w:rPr>
          <w:sz w:val="24"/>
          <w:szCs w:val="24"/>
        </w:rPr>
        <w:t xml:space="preserve"> - Comércio e Representação Agropecuária </w:t>
      </w:r>
      <w:proofErr w:type="spellStart"/>
      <w:r w:rsidRPr="00982C79">
        <w:rPr>
          <w:sz w:val="24"/>
          <w:szCs w:val="24"/>
        </w:rPr>
        <w:t>Ltda</w:t>
      </w:r>
      <w:proofErr w:type="spellEnd"/>
      <w:r w:rsidRPr="00982C79">
        <w:rPr>
          <w:sz w:val="24"/>
          <w:szCs w:val="24"/>
        </w:rPr>
        <w:t xml:space="preserve"> reiterando sua habilitação nos autos, uma vez que é credora, conforme exposto na manifestação de fls. 2056/2071;</w:t>
      </w:r>
    </w:p>
    <w:p w14:paraId="73DC4E43" w14:textId="77777777" w:rsidR="00A544A3" w:rsidRDefault="00A544A3" w:rsidP="00A544A3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A544A3">
        <w:rPr>
          <w:sz w:val="24"/>
          <w:szCs w:val="24"/>
        </w:rPr>
        <w:t xml:space="preserve">Fls. 2.216 - 30/01/2025 - Certidão informando que decorreu em 28/01/2025 o prazo de 5 dias sem que as </w:t>
      </w:r>
      <w:proofErr w:type="spellStart"/>
      <w:r w:rsidRPr="00A544A3">
        <w:rPr>
          <w:sz w:val="24"/>
          <w:szCs w:val="24"/>
        </w:rPr>
        <w:t>Recuperandas</w:t>
      </w:r>
      <w:proofErr w:type="spellEnd"/>
      <w:r w:rsidRPr="00A544A3">
        <w:rPr>
          <w:sz w:val="24"/>
          <w:szCs w:val="24"/>
        </w:rPr>
        <w:t xml:space="preserve"> procedessem ao recolhimento da taxa de publicação do Edital de Relação de Credores e de Aviso de Apresentação do Plano de Recuperação, com o código correto, conforme solicitado;</w:t>
      </w:r>
    </w:p>
    <w:p w14:paraId="768D16A5" w14:textId="77777777" w:rsidR="00A544A3" w:rsidRDefault="00A544A3" w:rsidP="00A544A3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A544A3">
        <w:rPr>
          <w:sz w:val="24"/>
          <w:szCs w:val="24"/>
        </w:rPr>
        <w:t>Fls. 2.217 - 30/01/2025 - Ato ordinatório determinando que a Administradora Judicial se manifeste, no prazo de 5 dias, considerando a certidão de fls. 2216;</w:t>
      </w:r>
    </w:p>
    <w:p w14:paraId="32C1C4C7" w14:textId="77777777" w:rsidR="00A544A3" w:rsidRDefault="00A544A3" w:rsidP="00A544A3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A544A3">
        <w:rPr>
          <w:sz w:val="24"/>
          <w:szCs w:val="24"/>
        </w:rPr>
        <w:t xml:space="preserve">Fls. 2.219/2.222 - 31/01/2025 - Petição das </w:t>
      </w:r>
      <w:proofErr w:type="spellStart"/>
      <w:r w:rsidRPr="00A544A3">
        <w:rPr>
          <w:sz w:val="24"/>
          <w:szCs w:val="24"/>
        </w:rPr>
        <w:t>Recuperandas</w:t>
      </w:r>
      <w:proofErr w:type="spellEnd"/>
      <w:r w:rsidRPr="00A544A3">
        <w:rPr>
          <w:sz w:val="24"/>
          <w:szCs w:val="24"/>
        </w:rPr>
        <w:t xml:space="preserve"> juntando a guia e comprovant</w:t>
      </w:r>
      <w:r>
        <w:rPr>
          <w:sz w:val="24"/>
          <w:szCs w:val="24"/>
        </w:rPr>
        <w:t>e de pagamento referente à</w:t>
      </w:r>
      <w:r w:rsidRPr="00A544A3">
        <w:rPr>
          <w:sz w:val="24"/>
          <w:szCs w:val="24"/>
        </w:rPr>
        <w:t>s custas para expedição dos editais;</w:t>
      </w:r>
    </w:p>
    <w:p w14:paraId="28E851ED" w14:textId="77777777" w:rsidR="00A544A3" w:rsidRDefault="00A544A3" w:rsidP="00A544A3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A544A3">
        <w:rPr>
          <w:sz w:val="24"/>
          <w:szCs w:val="24"/>
        </w:rPr>
        <w:t>Fls. 2.224 - 03/02/2025 - Certidão declarando que a taxa referente à publicação do Edital de Relação de Credores e de Aviso de Apresentação do Plano de Recuperação foi devidamente recolhida;</w:t>
      </w:r>
    </w:p>
    <w:p w14:paraId="658BD376" w14:textId="19B0C0E6" w:rsidR="00A544A3" w:rsidRPr="004618F8" w:rsidRDefault="00A544A3" w:rsidP="00A544A3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b/>
          <w:sz w:val="24"/>
          <w:szCs w:val="24"/>
        </w:rPr>
      </w:pPr>
      <w:r w:rsidRPr="00A544A3">
        <w:rPr>
          <w:sz w:val="24"/>
          <w:szCs w:val="24"/>
        </w:rPr>
        <w:t>Fls. 2.225 - 03/02/2025 - Edital de Aviso de Apresentação do Plano de Recuperação;</w:t>
      </w:r>
      <w:r w:rsidR="004618F8">
        <w:rPr>
          <w:sz w:val="24"/>
          <w:szCs w:val="24"/>
        </w:rPr>
        <w:t xml:space="preserve"> </w:t>
      </w:r>
      <w:proofErr w:type="gramStart"/>
      <w:r w:rsidR="004618F8" w:rsidRPr="004618F8">
        <w:rPr>
          <w:b/>
          <w:sz w:val="24"/>
          <w:szCs w:val="24"/>
          <w:u w:val="single"/>
        </w:rPr>
        <w:t>Considera-se</w:t>
      </w:r>
      <w:proofErr w:type="gramEnd"/>
      <w:r w:rsidR="004618F8" w:rsidRPr="004618F8">
        <w:rPr>
          <w:b/>
          <w:sz w:val="24"/>
          <w:szCs w:val="24"/>
          <w:u w:val="single"/>
        </w:rPr>
        <w:t xml:space="preserve"> publicado em 05/02/2025.</w:t>
      </w:r>
    </w:p>
    <w:p w14:paraId="6E7092FD" w14:textId="12FF4FD2" w:rsidR="00A544A3" w:rsidRPr="00C060C9" w:rsidRDefault="00A544A3" w:rsidP="00C060C9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b/>
          <w:sz w:val="24"/>
          <w:szCs w:val="24"/>
        </w:rPr>
      </w:pPr>
      <w:r w:rsidRPr="00A544A3">
        <w:rPr>
          <w:sz w:val="24"/>
          <w:szCs w:val="24"/>
        </w:rPr>
        <w:t>Fls. 2.226 - 03/02/2025 - Edital de Relação de Credores</w:t>
      </w:r>
      <w:r>
        <w:rPr>
          <w:sz w:val="24"/>
          <w:szCs w:val="24"/>
        </w:rPr>
        <w:t>;</w:t>
      </w:r>
      <w:r w:rsidR="004618F8">
        <w:rPr>
          <w:sz w:val="24"/>
          <w:szCs w:val="24"/>
        </w:rPr>
        <w:t xml:space="preserve"> </w:t>
      </w:r>
      <w:r w:rsidR="004618F8" w:rsidRPr="004618F8">
        <w:rPr>
          <w:b/>
          <w:sz w:val="24"/>
          <w:szCs w:val="24"/>
          <w:u w:val="single"/>
        </w:rPr>
        <w:t>Considera-se publicado em 05/02/2025.</w:t>
      </w:r>
      <w:bookmarkStart w:id="0" w:name="_GoBack"/>
      <w:bookmarkEnd w:id="0"/>
    </w:p>
    <w:p w14:paraId="1E7AF5DD" w14:textId="403FB702" w:rsidR="00A544A3" w:rsidRPr="004618F8" w:rsidRDefault="00A544A3" w:rsidP="004618F8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A544A3">
        <w:rPr>
          <w:sz w:val="24"/>
          <w:szCs w:val="24"/>
        </w:rPr>
        <w:lastRenderedPageBreak/>
        <w:t>Fls. 2.229 - 03/02/2025 - Certidão informando ter encaminhado os Editais expedidos às fls. 2225/2226 para afixação do átrio do fórum;</w:t>
      </w:r>
    </w:p>
    <w:p w14:paraId="62207A0F" w14:textId="77777777" w:rsidR="004618F8" w:rsidRDefault="00A544A3" w:rsidP="004618F8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A544A3">
        <w:rPr>
          <w:sz w:val="24"/>
          <w:szCs w:val="24"/>
        </w:rPr>
        <w:t>Fls. 2.230/2.232 - 03/02/2025 - Petição da Administradora Judicial em atendimento ao ato ordinatório de fls. 2217, informando que o recolhimento das custas processuais já foi devidamente regularizado. Requerendo que o Grupo Recuperando seja intimado para que efetuem o pagamento dos honorá</w:t>
      </w:r>
      <w:r w:rsidR="004618F8">
        <w:rPr>
          <w:sz w:val="24"/>
          <w:szCs w:val="24"/>
        </w:rPr>
        <w:t>rios relativos à perícia prévia, em até 5 dias, no valor atualizado de R$ 73.094,60;</w:t>
      </w:r>
    </w:p>
    <w:p w14:paraId="1A07CCB7" w14:textId="6F1CA8DA" w:rsidR="004618F8" w:rsidRPr="004618F8" w:rsidRDefault="004618F8" w:rsidP="004618F8">
      <w:pPr>
        <w:pStyle w:val="PargrafodaLista"/>
        <w:numPr>
          <w:ilvl w:val="0"/>
          <w:numId w:val="7"/>
        </w:numPr>
        <w:spacing w:after="160" w:line="360" w:lineRule="auto"/>
        <w:ind w:left="142" w:hanging="426"/>
        <w:rPr>
          <w:sz w:val="24"/>
          <w:szCs w:val="24"/>
        </w:rPr>
      </w:pPr>
      <w:r w:rsidRPr="004618F8">
        <w:rPr>
          <w:sz w:val="24"/>
          <w:szCs w:val="24"/>
        </w:rPr>
        <w:t xml:space="preserve">Fls. 2.235 - 04/02/2025 - Ato ordinatório determinando que as </w:t>
      </w:r>
      <w:proofErr w:type="spellStart"/>
      <w:r w:rsidRPr="004618F8">
        <w:rPr>
          <w:sz w:val="24"/>
          <w:szCs w:val="24"/>
        </w:rPr>
        <w:t>Recuperandas</w:t>
      </w:r>
      <w:proofErr w:type="spellEnd"/>
      <w:r w:rsidRPr="004618F8">
        <w:rPr>
          <w:sz w:val="24"/>
          <w:szCs w:val="24"/>
        </w:rPr>
        <w:t xml:space="preserve"> se manifestem acerca da petição de fls</w:t>
      </w:r>
      <w:r>
        <w:rPr>
          <w:sz w:val="24"/>
          <w:szCs w:val="24"/>
        </w:rPr>
        <w:t xml:space="preserve">. 2230/2232, no prazo de 5 dias. </w:t>
      </w:r>
    </w:p>
    <w:sectPr w:rsidR="004618F8" w:rsidRPr="004618F8" w:rsidSect="00AD7274">
      <w:headerReference w:type="default" r:id="rId9"/>
      <w:footerReference w:type="default" r:id="rId10"/>
      <w:pgSz w:w="11910" w:h="16840"/>
      <w:pgMar w:top="2694" w:right="1162" w:bottom="1276" w:left="1457" w:header="890" w:footer="9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0B2C3" w14:textId="77777777" w:rsidR="00BF0EDE" w:rsidRPr="007E0EE0" w:rsidRDefault="00BF0EDE">
      <w:r w:rsidRPr="007E0EE0">
        <w:separator/>
      </w:r>
    </w:p>
  </w:endnote>
  <w:endnote w:type="continuationSeparator" w:id="0">
    <w:p w14:paraId="7F0E6BF7" w14:textId="77777777" w:rsidR="00BF0EDE" w:rsidRPr="007E0EE0" w:rsidRDefault="00BF0EDE">
      <w:r w:rsidRPr="007E0EE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89BDE" w14:textId="77777777" w:rsidR="00BC5F98" w:rsidRPr="007E0EE0" w:rsidRDefault="00BC5F98">
    <w:pPr>
      <w:pStyle w:val="Corpodetexto"/>
      <w:spacing w:line="14" w:lineRule="auto"/>
      <w:rPr>
        <w:sz w:val="20"/>
      </w:rPr>
    </w:pPr>
    <w:r w:rsidRPr="007E0EE0">
      <w:rPr>
        <w:noProof/>
        <w:lang w:eastAsia="pt-BR"/>
      </w:rPr>
      <mc:AlternateContent>
        <mc:Choice Requires="wps">
          <w:drawing>
            <wp:anchor distT="0" distB="0" distL="114300" distR="114300" simplePos="0" relativeHeight="487543296" behindDoc="1" locked="0" layoutInCell="1" allowOverlap="1" wp14:anchorId="7B4E5723" wp14:editId="0771CB63">
              <wp:simplePos x="0" y="0"/>
              <wp:positionH relativeFrom="page">
                <wp:posOffset>1580515</wp:posOffset>
              </wp:positionH>
              <wp:positionV relativeFrom="page">
                <wp:posOffset>9966960</wp:posOffset>
              </wp:positionV>
              <wp:extent cx="5027295" cy="1270"/>
              <wp:effectExtent l="0" t="0" r="0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27295" cy="1270"/>
                      </a:xfrm>
                      <a:custGeom>
                        <a:avLst/>
                        <a:gdLst>
                          <a:gd name="T0" fmla="+- 0 2489 2489"/>
                          <a:gd name="T1" fmla="*/ T0 w 7917"/>
                          <a:gd name="T2" fmla="+- 0 4088 2489"/>
                          <a:gd name="T3" fmla="*/ T2 w 7917"/>
                          <a:gd name="T4" fmla="+- 0 4090 2489"/>
                          <a:gd name="T5" fmla="*/ T4 w 7917"/>
                          <a:gd name="T6" fmla="+- 0 4889 2489"/>
                          <a:gd name="T7" fmla="*/ T6 w 7917"/>
                          <a:gd name="T8" fmla="+- 0 4891 2489"/>
                          <a:gd name="T9" fmla="*/ T8 w 7917"/>
                          <a:gd name="T10" fmla="+- 0 6490 2489"/>
                          <a:gd name="T11" fmla="*/ T10 w 7917"/>
                          <a:gd name="T12" fmla="+- 0 6492 2489"/>
                          <a:gd name="T13" fmla="*/ T12 w 7917"/>
                          <a:gd name="T14" fmla="+- 0 7291 2489"/>
                          <a:gd name="T15" fmla="*/ T14 w 7917"/>
                          <a:gd name="T16" fmla="+- 0 7293 2489"/>
                          <a:gd name="T17" fmla="*/ T16 w 7917"/>
                          <a:gd name="T18" fmla="+- 0 8892 2489"/>
                          <a:gd name="T19" fmla="*/ T18 w 7917"/>
                          <a:gd name="T20" fmla="+- 0 8894 2489"/>
                          <a:gd name="T21" fmla="*/ T20 w 7917"/>
                          <a:gd name="T22" fmla="+- 0 9693 2489"/>
                          <a:gd name="T23" fmla="*/ T22 w 7917"/>
                          <a:gd name="T24" fmla="+- 0 9696 2489"/>
                          <a:gd name="T25" fmla="*/ T24 w 7917"/>
                          <a:gd name="T26" fmla="+- 0 10406 2489"/>
                          <a:gd name="T27" fmla="*/ T26 w 7917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  <a:cxn ang="0">
                            <a:pos x="T13" y="0"/>
                          </a:cxn>
                          <a:cxn ang="0">
                            <a:pos x="T15" y="0"/>
                          </a:cxn>
                          <a:cxn ang="0">
                            <a:pos x="T17" y="0"/>
                          </a:cxn>
                          <a:cxn ang="0">
                            <a:pos x="T19" y="0"/>
                          </a:cxn>
                          <a:cxn ang="0">
                            <a:pos x="T21" y="0"/>
                          </a:cxn>
                          <a:cxn ang="0">
                            <a:pos x="T23" y="0"/>
                          </a:cxn>
                          <a:cxn ang="0">
                            <a:pos x="T25" y="0"/>
                          </a:cxn>
                          <a:cxn ang="0">
                            <a:pos x="T27" y="0"/>
                          </a:cxn>
                        </a:cxnLst>
                        <a:rect l="0" t="0" r="r" b="b"/>
                        <a:pathLst>
                          <a:path w="7917">
                            <a:moveTo>
                              <a:pt x="0" y="0"/>
                            </a:moveTo>
                            <a:lnTo>
                              <a:pt x="1599" y="0"/>
                            </a:lnTo>
                            <a:moveTo>
                              <a:pt x="1601" y="0"/>
                            </a:moveTo>
                            <a:lnTo>
                              <a:pt x="2400" y="0"/>
                            </a:lnTo>
                            <a:moveTo>
                              <a:pt x="2402" y="0"/>
                            </a:moveTo>
                            <a:lnTo>
                              <a:pt x="4001" y="0"/>
                            </a:lnTo>
                            <a:moveTo>
                              <a:pt x="4003" y="0"/>
                            </a:moveTo>
                            <a:lnTo>
                              <a:pt x="4802" y="0"/>
                            </a:lnTo>
                            <a:moveTo>
                              <a:pt x="4804" y="0"/>
                            </a:moveTo>
                            <a:lnTo>
                              <a:pt x="6403" y="0"/>
                            </a:lnTo>
                            <a:moveTo>
                              <a:pt x="6405" y="0"/>
                            </a:moveTo>
                            <a:lnTo>
                              <a:pt x="7204" y="0"/>
                            </a:lnTo>
                            <a:moveTo>
                              <a:pt x="7207" y="0"/>
                            </a:moveTo>
                            <a:lnTo>
                              <a:pt x="7917" y="0"/>
                            </a:lnTo>
                          </a:path>
                        </a:pathLst>
                      </a:custGeom>
                      <a:noFill/>
                      <a:ln w="6433">
                        <a:solidFill>
                          <a:srgbClr val="53442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43E8F49" id="AutoShape 2" o:spid="_x0000_s1026" style="position:absolute;margin-left:124.45pt;margin-top:784.8pt;width:395.85pt;height:.1pt;z-index:-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" path="m,l1599,t2,l2400,t2,l4001,t2,l4802,t2,l6403,t2,l7204,t3,l7917,e" filled="f" strokecolor="#534428" strokeweight=".17869mm">
              <v:path arrowok="t" o:connecttype="custom" o:connectlocs="0,0;1015365,0;1016635,0;1524000,0;1525270,0;2540635,0;2541905,0;3049270,0;3050540,0;4065905,0;4067175,0;4574540,0;4576445,0;5027295,0" o:connectangles="0,0,0,0,0,0,0,0,0,0,0,0,0,0"/>
              <w10:wrap anchorx="page" anchory="page"/>
            </v:shape>
          </w:pict>
        </mc:Fallback>
      </mc:AlternateContent>
    </w:r>
    <w:r w:rsidRPr="007E0EE0">
      <w:rPr>
        <w:noProof/>
        <w:lang w:eastAsia="pt-BR"/>
      </w:rPr>
      <mc:AlternateContent>
        <mc:Choice Requires="wps">
          <w:drawing>
            <wp:anchor distT="0" distB="0" distL="114300" distR="114300" simplePos="0" relativeHeight="487543808" behindDoc="1" locked="0" layoutInCell="1" allowOverlap="1" wp14:anchorId="33943735" wp14:editId="5816C677">
              <wp:simplePos x="0" y="0"/>
              <wp:positionH relativeFrom="page">
                <wp:posOffset>1700530</wp:posOffset>
              </wp:positionH>
              <wp:positionV relativeFrom="page">
                <wp:posOffset>9984105</wp:posOffset>
              </wp:positionV>
              <wp:extent cx="4830445" cy="4546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044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8B7BE" w14:textId="68DEA217" w:rsidR="00BC5F98" w:rsidRPr="007E0EE0" w:rsidRDefault="00BC5F98">
                          <w:pPr>
                            <w:spacing w:line="203" w:lineRule="exact"/>
                            <w:ind w:left="14" w:right="72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 w:rsidRPr="007E0EE0"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Rua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Jair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Martins Mil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Homens,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n</w:t>
                          </w:r>
                          <w:r w:rsidR="001413BE"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º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pacing w:val="1"/>
                              <w:sz w:val="18"/>
                            </w:rPr>
                            <w:t xml:space="preserve"> 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500 –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sala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605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–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Ed.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Navarro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Building -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Vila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pacing w:val="1"/>
                              <w:sz w:val="18"/>
                            </w:rPr>
                            <w:t xml:space="preserve"> 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São José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–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CEP: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15090-080,</w:t>
                          </w:r>
                        </w:p>
                        <w:p w14:paraId="3B3DDF2C" w14:textId="77777777" w:rsidR="00BC5F98" w:rsidRPr="007E0EE0" w:rsidRDefault="00BC5F98">
                          <w:pPr>
                            <w:spacing w:line="218" w:lineRule="exact"/>
                            <w:ind w:left="11" w:right="72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 w:rsidRPr="007E0EE0"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São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José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do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Rio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Preto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pacing w:val="1"/>
                              <w:sz w:val="18"/>
                            </w:rPr>
                            <w:t xml:space="preserve"> 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–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SP.</w:t>
                          </w:r>
                          <w:r w:rsidRPr="007E0EE0">
                            <w:rPr>
                              <w:rFonts w:ascii="Calibri" w:hAnsi="Calibri"/>
                              <w:color w:val="49442A"/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7E0EE0">
                            <w:rPr>
                              <w:rFonts w:ascii="Calibri" w:hAnsi="Calibri"/>
                              <w:color w:val="49442A"/>
                              <w:sz w:val="18"/>
                            </w:rPr>
                            <w:t>Te</w:t>
                          </w:r>
                          <w:hyperlink r:id="rId1">
                            <w:r w:rsidRPr="007E0EE0">
                              <w:rPr>
                                <w:rFonts w:ascii="Calibri" w:hAnsi="Calibri"/>
                                <w:color w:val="49442A"/>
                                <w:sz w:val="18"/>
                              </w:rPr>
                              <w:t>l</w:t>
                            </w:r>
                            <w:proofErr w:type="spellEnd"/>
                            <w:r w:rsidRPr="007E0EE0">
                              <w:rPr>
                                <w:rFonts w:ascii="Calibri" w:hAnsi="Calibri"/>
                                <w:color w:val="49442A"/>
                                <w:sz w:val="18"/>
                              </w:rPr>
                              <w:t>:</w:t>
                            </w:r>
                            <w:r w:rsidRPr="007E0EE0">
                              <w:rPr>
                                <w:rFonts w:ascii="Calibri" w:hAnsi="Calibri"/>
                                <w:color w:val="49442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7E0EE0">
                              <w:rPr>
                                <w:rFonts w:ascii="Calibri" w:hAnsi="Calibri"/>
                                <w:color w:val="49442A"/>
                                <w:sz w:val="18"/>
                              </w:rPr>
                              <w:t>17.3229-3310</w:t>
                            </w:r>
                            <w:r w:rsidRPr="007E0EE0">
                              <w:rPr>
                                <w:rFonts w:ascii="Calibri" w:hAnsi="Calibri"/>
                                <w:color w:val="49442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7E0EE0">
                              <w:rPr>
                                <w:rFonts w:ascii="Calibri" w:hAnsi="Calibri"/>
                                <w:color w:val="49442A"/>
                                <w:sz w:val="18"/>
                              </w:rPr>
                              <w:t>e-mail:</w:t>
                            </w:r>
                            <w:r w:rsidRPr="007E0EE0">
                              <w:rPr>
                                <w:rFonts w:ascii="Calibri" w:hAnsi="Calibri"/>
                                <w:color w:val="49442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7E0EE0">
                              <w:rPr>
                                <w:rFonts w:ascii="Calibri" w:hAnsi="Calibri"/>
                                <w:color w:val="49442A"/>
                                <w:sz w:val="18"/>
                              </w:rPr>
                              <w:t>advocacia@nataliazanata.com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39437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3.9pt;margin-top:786.15pt;width:380.35pt;height:35.8pt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" filled="f" stroked="f">
              <v:textbox inset="0,0,0,0">
                <w:txbxContent>
                  <w:p w14:paraId="7CC8B7BE" w14:textId="68DEA217" w:rsidR="00BC5F98" w:rsidRPr="007E0EE0" w:rsidRDefault="00BC5F98">
                    <w:pPr>
                      <w:spacing w:line="203" w:lineRule="exact"/>
                      <w:ind w:left="14" w:right="72"/>
                      <w:jc w:val="center"/>
                      <w:rPr>
                        <w:rFonts w:ascii="Calibri" w:hAnsi="Calibri"/>
                        <w:sz w:val="18"/>
                      </w:rPr>
                    </w:pPr>
                    <w:r w:rsidRPr="007E0EE0">
                      <w:rPr>
                        <w:rFonts w:ascii="Calibri" w:hAnsi="Calibri"/>
                        <w:color w:val="49442A"/>
                        <w:sz w:val="18"/>
                      </w:rPr>
                      <w:t>Rua</w:t>
                    </w:r>
                    <w:r w:rsidRPr="007E0EE0">
                      <w:rPr>
                        <w:rFonts w:ascii="Calibri" w:hAnsi="Calibri"/>
                        <w:color w:val="49442A"/>
                        <w:spacing w:val="-2"/>
                        <w:sz w:val="18"/>
                      </w:rPr>
                      <w:t xml:space="preserve"> </w:t>
                    </w:r>
                    <w:r w:rsidRPr="007E0EE0">
                      <w:rPr>
                        <w:rFonts w:ascii="Calibri" w:hAnsi="Calibri"/>
                        <w:color w:val="49442A"/>
                        <w:sz w:val="18"/>
                      </w:rPr>
                      <w:t>Jair</w:t>
                    </w:r>
                    <w:r w:rsidRPr="007E0EE0">
                      <w:rPr>
                        <w:rFonts w:ascii="Calibri" w:hAnsi="Calibri"/>
                        <w:color w:val="49442A"/>
                        <w:spacing w:val="-2"/>
                        <w:sz w:val="18"/>
                      </w:rPr>
                      <w:t xml:space="preserve"> </w:t>
                    </w:r>
                    <w:r w:rsidRPr="007E0EE0">
                      <w:rPr>
                        <w:rFonts w:ascii="Calibri" w:hAnsi="Calibri"/>
                        <w:color w:val="49442A"/>
                        <w:sz w:val="18"/>
                      </w:rPr>
                      <w:t>Martins Mil</w:t>
                    </w:r>
                    <w:r w:rsidRPr="007E0EE0">
                      <w:rPr>
                        <w:rFonts w:ascii="Calibri" w:hAnsi="Calibri"/>
                        <w:color w:val="49442A"/>
                        <w:spacing w:val="-2"/>
                        <w:sz w:val="18"/>
                      </w:rPr>
                      <w:t xml:space="preserve"> </w:t>
                    </w:r>
                    <w:r w:rsidRPr="007E0EE0">
                      <w:rPr>
                        <w:rFonts w:ascii="Calibri" w:hAnsi="Calibri"/>
                        <w:color w:val="49442A"/>
                        <w:sz w:val="18"/>
                      </w:rPr>
                      <w:t>Homens,</w:t>
                    </w:r>
                    <w:r w:rsidRPr="007E0EE0">
                      <w:rPr>
                        <w:rFonts w:ascii="Calibri" w:hAnsi="Calibri"/>
                        <w:color w:val="49442A"/>
                        <w:spacing w:val="-1"/>
                        <w:sz w:val="18"/>
                      </w:rPr>
                      <w:t xml:space="preserve"> </w:t>
                    </w:r>
                    <w:r w:rsidRPr="007E0EE0">
                      <w:rPr>
                        <w:rFonts w:ascii="Calibri" w:hAnsi="Calibri"/>
                        <w:color w:val="49442A"/>
                        <w:sz w:val="18"/>
                      </w:rPr>
                      <w:t>n</w:t>
                    </w:r>
                    <w:r w:rsidR="001413BE">
                      <w:rPr>
                        <w:rFonts w:ascii="Calibri" w:hAnsi="Calibri"/>
                        <w:color w:val="49442A"/>
                        <w:sz w:val="18"/>
                      </w:rPr>
                      <w:t>º</w:t>
                    </w:r>
                    <w:r w:rsidRPr="007E0EE0">
                      <w:rPr>
                        <w:rFonts w:ascii="Calibri" w:hAnsi="Calibri"/>
                        <w:color w:val="49442A"/>
                        <w:spacing w:val="1"/>
                        <w:sz w:val="18"/>
                      </w:rPr>
                      <w:t xml:space="preserve"> </w:t>
                    </w:r>
                    <w:r w:rsidRPr="007E0EE0">
                      <w:rPr>
                        <w:rFonts w:ascii="Calibri" w:hAnsi="Calibri"/>
                        <w:color w:val="49442A"/>
                        <w:sz w:val="18"/>
                      </w:rPr>
                      <w:t>500 –</w:t>
                    </w:r>
                    <w:r w:rsidRPr="007E0EE0">
                      <w:rPr>
                        <w:rFonts w:ascii="Calibri" w:hAnsi="Calibri"/>
                        <w:color w:val="49442A"/>
                        <w:spacing w:val="-2"/>
                        <w:sz w:val="18"/>
                      </w:rPr>
                      <w:t xml:space="preserve"> </w:t>
                    </w:r>
                    <w:r w:rsidRPr="007E0EE0">
                      <w:rPr>
                        <w:rFonts w:ascii="Calibri" w:hAnsi="Calibri"/>
                        <w:color w:val="49442A"/>
                        <w:sz w:val="18"/>
                      </w:rPr>
                      <w:t>sala</w:t>
                    </w:r>
                    <w:r w:rsidRPr="007E0EE0">
                      <w:rPr>
                        <w:rFonts w:ascii="Calibri" w:hAnsi="Calibri"/>
                        <w:color w:val="49442A"/>
                        <w:spacing w:val="-2"/>
                        <w:sz w:val="18"/>
                      </w:rPr>
                      <w:t xml:space="preserve"> </w:t>
                    </w:r>
                    <w:r w:rsidRPr="007E0EE0">
                      <w:rPr>
                        <w:rFonts w:ascii="Calibri" w:hAnsi="Calibri"/>
                        <w:color w:val="49442A"/>
                        <w:sz w:val="18"/>
                      </w:rPr>
                      <w:t>605</w:t>
                    </w:r>
                    <w:r w:rsidRPr="007E0EE0">
                      <w:rPr>
                        <w:rFonts w:ascii="Calibri" w:hAnsi="Calibri"/>
                        <w:color w:val="49442A"/>
                        <w:spacing w:val="-2"/>
                        <w:sz w:val="18"/>
                      </w:rPr>
                      <w:t xml:space="preserve"> </w:t>
                    </w:r>
                    <w:r w:rsidRPr="007E0EE0">
                      <w:rPr>
                        <w:rFonts w:ascii="Calibri" w:hAnsi="Calibri"/>
                        <w:color w:val="49442A"/>
                        <w:sz w:val="18"/>
                      </w:rPr>
                      <w:t>–</w:t>
                    </w:r>
                    <w:r w:rsidRPr="007E0EE0">
                      <w:rPr>
                        <w:rFonts w:ascii="Calibri" w:hAnsi="Calibri"/>
                        <w:color w:val="49442A"/>
                        <w:spacing w:val="-2"/>
                        <w:sz w:val="18"/>
                      </w:rPr>
                      <w:t xml:space="preserve"> </w:t>
                    </w:r>
                    <w:r w:rsidRPr="007E0EE0">
                      <w:rPr>
                        <w:rFonts w:ascii="Calibri" w:hAnsi="Calibri"/>
                        <w:color w:val="49442A"/>
                        <w:sz w:val="18"/>
                      </w:rPr>
                      <w:t>Ed.</w:t>
                    </w:r>
                    <w:r w:rsidRPr="007E0EE0">
                      <w:rPr>
                        <w:rFonts w:ascii="Calibri" w:hAnsi="Calibri"/>
                        <w:color w:val="49442A"/>
                        <w:spacing w:val="-2"/>
                        <w:sz w:val="18"/>
                      </w:rPr>
                      <w:t xml:space="preserve"> </w:t>
                    </w:r>
                    <w:r w:rsidRPr="007E0EE0">
                      <w:rPr>
                        <w:rFonts w:ascii="Calibri" w:hAnsi="Calibri"/>
                        <w:color w:val="49442A"/>
                        <w:sz w:val="18"/>
                      </w:rPr>
                      <w:t>Navarro</w:t>
                    </w:r>
                    <w:r w:rsidRPr="007E0EE0">
                      <w:rPr>
                        <w:rFonts w:ascii="Calibri" w:hAnsi="Calibri"/>
                        <w:color w:val="49442A"/>
                        <w:spacing w:val="-1"/>
                        <w:sz w:val="18"/>
                      </w:rPr>
                      <w:t xml:space="preserve"> </w:t>
                    </w:r>
                    <w:r w:rsidRPr="007E0EE0">
                      <w:rPr>
                        <w:rFonts w:ascii="Calibri" w:hAnsi="Calibri"/>
                        <w:color w:val="49442A"/>
                        <w:sz w:val="18"/>
                      </w:rPr>
                      <w:t>Building -</w:t>
                    </w:r>
                    <w:r w:rsidRPr="007E0EE0">
                      <w:rPr>
                        <w:rFonts w:ascii="Calibri" w:hAnsi="Calibri"/>
                        <w:color w:val="49442A"/>
                        <w:spacing w:val="-1"/>
                        <w:sz w:val="18"/>
                      </w:rPr>
                      <w:t xml:space="preserve"> </w:t>
                    </w:r>
                    <w:r w:rsidRPr="007E0EE0">
                      <w:rPr>
                        <w:rFonts w:ascii="Calibri" w:hAnsi="Calibri"/>
                        <w:color w:val="49442A"/>
                        <w:sz w:val="18"/>
                      </w:rPr>
                      <w:t>Vila</w:t>
                    </w:r>
                    <w:r w:rsidRPr="007E0EE0">
                      <w:rPr>
                        <w:rFonts w:ascii="Calibri" w:hAnsi="Calibri"/>
                        <w:color w:val="49442A"/>
                        <w:spacing w:val="1"/>
                        <w:sz w:val="18"/>
                      </w:rPr>
                      <w:t xml:space="preserve"> </w:t>
                    </w:r>
                    <w:r w:rsidRPr="007E0EE0">
                      <w:rPr>
                        <w:rFonts w:ascii="Calibri" w:hAnsi="Calibri"/>
                        <w:color w:val="49442A"/>
                        <w:sz w:val="18"/>
                      </w:rPr>
                      <w:t>São José</w:t>
                    </w:r>
                    <w:r w:rsidRPr="007E0EE0">
                      <w:rPr>
                        <w:rFonts w:ascii="Calibri" w:hAnsi="Calibri"/>
                        <w:color w:val="49442A"/>
                        <w:spacing w:val="-2"/>
                        <w:sz w:val="18"/>
                      </w:rPr>
                      <w:t xml:space="preserve"> </w:t>
                    </w:r>
                    <w:r w:rsidRPr="007E0EE0">
                      <w:rPr>
                        <w:rFonts w:ascii="Calibri" w:hAnsi="Calibri"/>
                        <w:color w:val="49442A"/>
                        <w:sz w:val="18"/>
                      </w:rPr>
                      <w:t>–</w:t>
                    </w:r>
                    <w:r w:rsidRPr="007E0EE0">
                      <w:rPr>
                        <w:rFonts w:ascii="Calibri" w:hAnsi="Calibri"/>
                        <w:color w:val="49442A"/>
                        <w:spacing w:val="-2"/>
                        <w:sz w:val="18"/>
                      </w:rPr>
                      <w:t xml:space="preserve"> </w:t>
                    </w:r>
                    <w:r w:rsidRPr="007E0EE0">
                      <w:rPr>
                        <w:rFonts w:ascii="Calibri" w:hAnsi="Calibri"/>
                        <w:color w:val="49442A"/>
                        <w:sz w:val="18"/>
                      </w:rPr>
                      <w:t>CEP:</w:t>
                    </w:r>
                    <w:r w:rsidRPr="007E0EE0">
                      <w:rPr>
                        <w:rFonts w:ascii="Calibri" w:hAnsi="Calibri"/>
                        <w:color w:val="49442A"/>
                        <w:spacing w:val="-1"/>
                        <w:sz w:val="18"/>
                      </w:rPr>
                      <w:t xml:space="preserve"> </w:t>
                    </w:r>
                    <w:r w:rsidRPr="007E0EE0">
                      <w:rPr>
                        <w:rFonts w:ascii="Calibri" w:hAnsi="Calibri"/>
                        <w:color w:val="49442A"/>
                        <w:sz w:val="18"/>
                      </w:rPr>
                      <w:t>15090-080,</w:t>
                    </w:r>
                  </w:p>
                  <w:p w14:paraId="3B3DDF2C" w14:textId="77777777" w:rsidR="00BC5F98" w:rsidRPr="007E0EE0" w:rsidRDefault="00BC5F98">
                    <w:pPr>
                      <w:spacing w:line="218" w:lineRule="exact"/>
                      <w:ind w:left="11" w:right="72"/>
                      <w:jc w:val="center"/>
                      <w:rPr>
                        <w:rFonts w:ascii="Calibri" w:hAnsi="Calibri"/>
                        <w:sz w:val="18"/>
                      </w:rPr>
                    </w:pPr>
                    <w:r w:rsidRPr="007E0EE0">
                      <w:rPr>
                        <w:rFonts w:ascii="Calibri" w:hAnsi="Calibri"/>
                        <w:color w:val="49442A"/>
                        <w:sz w:val="18"/>
                      </w:rPr>
                      <w:t>São</w:t>
                    </w:r>
                    <w:r w:rsidRPr="007E0EE0">
                      <w:rPr>
                        <w:rFonts w:ascii="Calibri" w:hAnsi="Calibri"/>
                        <w:color w:val="49442A"/>
                        <w:spacing w:val="-1"/>
                        <w:sz w:val="18"/>
                      </w:rPr>
                      <w:t xml:space="preserve"> </w:t>
                    </w:r>
                    <w:r w:rsidRPr="007E0EE0">
                      <w:rPr>
                        <w:rFonts w:ascii="Calibri" w:hAnsi="Calibri"/>
                        <w:color w:val="49442A"/>
                        <w:sz w:val="18"/>
                      </w:rPr>
                      <w:t>José</w:t>
                    </w:r>
                    <w:r w:rsidRPr="007E0EE0">
                      <w:rPr>
                        <w:rFonts w:ascii="Calibri" w:hAnsi="Calibri"/>
                        <w:color w:val="49442A"/>
                        <w:spacing w:val="-3"/>
                        <w:sz w:val="18"/>
                      </w:rPr>
                      <w:t xml:space="preserve"> </w:t>
                    </w:r>
                    <w:r w:rsidRPr="007E0EE0">
                      <w:rPr>
                        <w:rFonts w:ascii="Calibri" w:hAnsi="Calibri"/>
                        <w:color w:val="49442A"/>
                        <w:sz w:val="18"/>
                      </w:rPr>
                      <w:t>do</w:t>
                    </w:r>
                    <w:r w:rsidRPr="007E0EE0">
                      <w:rPr>
                        <w:rFonts w:ascii="Calibri" w:hAnsi="Calibri"/>
                        <w:color w:val="49442A"/>
                        <w:spacing w:val="-1"/>
                        <w:sz w:val="18"/>
                      </w:rPr>
                      <w:t xml:space="preserve"> </w:t>
                    </w:r>
                    <w:r w:rsidRPr="007E0EE0">
                      <w:rPr>
                        <w:rFonts w:ascii="Calibri" w:hAnsi="Calibri"/>
                        <w:color w:val="49442A"/>
                        <w:sz w:val="18"/>
                      </w:rPr>
                      <w:t>Rio</w:t>
                    </w:r>
                    <w:r w:rsidRPr="007E0EE0">
                      <w:rPr>
                        <w:rFonts w:ascii="Calibri" w:hAnsi="Calibri"/>
                        <w:color w:val="49442A"/>
                        <w:spacing w:val="-2"/>
                        <w:sz w:val="18"/>
                      </w:rPr>
                      <w:t xml:space="preserve"> </w:t>
                    </w:r>
                    <w:r w:rsidRPr="007E0EE0">
                      <w:rPr>
                        <w:rFonts w:ascii="Calibri" w:hAnsi="Calibri"/>
                        <w:color w:val="49442A"/>
                        <w:sz w:val="18"/>
                      </w:rPr>
                      <w:t>Preto</w:t>
                    </w:r>
                    <w:r w:rsidRPr="007E0EE0">
                      <w:rPr>
                        <w:rFonts w:ascii="Calibri" w:hAnsi="Calibri"/>
                        <w:color w:val="49442A"/>
                        <w:spacing w:val="1"/>
                        <w:sz w:val="18"/>
                      </w:rPr>
                      <w:t xml:space="preserve"> </w:t>
                    </w:r>
                    <w:r w:rsidRPr="007E0EE0">
                      <w:rPr>
                        <w:rFonts w:ascii="Calibri" w:hAnsi="Calibri"/>
                        <w:color w:val="49442A"/>
                        <w:sz w:val="18"/>
                      </w:rPr>
                      <w:t>–</w:t>
                    </w:r>
                    <w:r w:rsidRPr="007E0EE0">
                      <w:rPr>
                        <w:rFonts w:ascii="Calibri" w:hAnsi="Calibri"/>
                        <w:color w:val="49442A"/>
                        <w:spacing w:val="-3"/>
                        <w:sz w:val="18"/>
                      </w:rPr>
                      <w:t xml:space="preserve"> </w:t>
                    </w:r>
                    <w:r w:rsidRPr="007E0EE0">
                      <w:rPr>
                        <w:rFonts w:ascii="Calibri" w:hAnsi="Calibri"/>
                        <w:color w:val="49442A"/>
                        <w:sz w:val="18"/>
                      </w:rPr>
                      <w:t>SP.</w:t>
                    </w:r>
                    <w:r w:rsidRPr="007E0EE0">
                      <w:rPr>
                        <w:rFonts w:ascii="Calibri" w:hAnsi="Calibri"/>
                        <w:color w:val="49442A"/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 w:rsidRPr="007E0EE0">
                      <w:rPr>
                        <w:rFonts w:ascii="Calibri" w:hAnsi="Calibri"/>
                        <w:color w:val="49442A"/>
                        <w:sz w:val="18"/>
                      </w:rPr>
                      <w:t>Te</w:t>
                    </w:r>
                    <w:hyperlink r:id="rId2">
                      <w:r w:rsidRPr="007E0EE0">
                        <w:rPr>
                          <w:rFonts w:ascii="Calibri" w:hAnsi="Calibri"/>
                          <w:color w:val="49442A"/>
                          <w:sz w:val="18"/>
                        </w:rPr>
                        <w:t>l</w:t>
                      </w:r>
                      <w:proofErr w:type="spellEnd"/>
                      <w:r w:rsidRPr="007E0EE0">
                        <w:rPr>
                          <w:rFonts w:ascii="Calibri" w:hAnsi="Calibri"/>
                          <w:color w:val="49442A"/>
                          <w:sz w:val="18"/>
                        </w:rPr>
                        <w:t>:</w:t>
                      </w:r>
                      <w:r w:rsidRPr="007E0EE0">
                        <w:rPr>
                          <w:rFonts w:ascii="Calibri" w:hAnsi="Calibri"/>
                          <w:color w:val="49442A"/>
                          <w:spacing w:val="-1"/>
                          <w:sz w:val="18"/>
                        </w:rPr>
                        <w:t xml:space="preserve"> </w:t>
                      </w:r>
                      <w:r w:rsidRPr="007E0EE0">
                        <w:rPr>
                          <w:rFonts w:ascii="Calibri" w:hAnsi="Calibri"/>
                          <w:color w:val="49442A"/>
                          <w:sz w:val="18"/>
                        </w:rPr>
                        <w:t>17.3229-3310</w:t>
                      </w:r>
                      <w:r w:rsidRPr="007E0EE0">
                        <w:rPr>
                          <w:rFonts w:ascii="Calibri" w:hAnsi="Calibri"/>
                          <w:color w:val="49442A"/>
                          <w:spacing w:val="-3"/>
                          <w:sz w:val="18"/>
                        </w:rPr>
                        <w:t xml:space="preserve"> </w:t>
                      </w:r>
                      <w:r w:rsidRPr="007E0EE0">
                        <w:rPr>
                          <w:rFonts w:ascii="Calibri" w:hAnsi="Calibri"/>
                          <w:color w:val="49442A"/>
                          <w:sz w:val="18"/>
                        </w:rPr>
                        <w:t>e-mail:</w:t>
                      </w:r>
                      <w:r w:rsidRPr="007E0EE0">
                        <w:rPr>
                          <w:rFonts w:ascii="Calibri" w:hAnsi="Calibri"/>
                          <w:color w:val="49442A"/>
                          <w:spacing w:val="-1"/>
                          <w:sz w:val="18"/>
                        </w:rPr>
                        <w:t xml:space="preserve"> </w:t>
                      </w:r>
                      <w:r w:rsidRPr="007E0EE0">
                        <w:rPr>
                          <w:rFonts w:ascii="Calibri" w:hAnsi="Calibri"/>
                          <w:color w:val="49442A"/>
                          <w:sz w:val="18"/>
                        </w:rPr>
                        <w:t>advocacia@nataliazanata.com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928EE" w14:textId="77777777" w:rsidR="00BF0EDE" w:rsidRPr="007E0EE0" w:rsidRDefault="00BF0EDE">
      <w:r w:rsidRPr="007E0EE0">
        <w:separator/>
      </w:r>
    </w:p>
  </w:footnote>
  <w:footnote w:type="continuationSeparator" w:id="0">
    <w:p w14:paraId="3276D26F" w14:textId="77777777" w:rsidR="00BF0EDE" w:rsidRPr="007E0EE0" w:rsidRDefault="00BF0EDE">
      <w:r w:rsidRPr="007E0EE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7AA4D" w14:textId="77777777" w:rsidR="00BC5F98" w:rsidRPr="007E0EE0" w:rsidRDefault="00BC5F98">
    <w:pPr>
      <w:pStyle w:val="Corpodetexto"/>
      <w:spacing w:line="14" w:lineRule="auto"/>
      <w:rPr>
        <w:sz w:val="20"/>
      </w:rPr>
    </w:pPr>
    <w:r w:rsidRPr="007E0EE0">
      <w:rPr>
        <w:noProof/>
        <w:lang w:eastAsia="pt-BR"/>
      </w:rPr>
      <w:drawing>
        <wp:anchor distT="0" distB="0" distL="0" distR="0" simplePos="0" relativeHeight="487541760" behindDoc="1" locked="0" layoutInCell="1" allowOverlap="1" wp14:anchorId="01D133C8" wp14:editId="51BC3D2C">
          <wp:simplePos x="0" y="0"/>
          <wp:positionH relativeFrom="page">
            <wp:posOffset>891539</wp:posOffset>
          </wp:positionH>
          <wp:positionV relativeFrom="page">
            <wp:posOffset>563879</wp:posOffset>
          </wp:positionV>
          <wp:extent cx="1057656" cy="1092707"/>
          <wp:effectExtent l="0" t="0" r="0" b="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57656" cy="1092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0EE0">
      <w:rPr>
        <w:noProof/>
        <w:lang w:eastAsia="pt-BR"/>
      </w:rPr>
      <w:drawing>
        <wp:anchor distT="0" distB="0" distL="0" distR="0" simplePos="0" relativeHeight="487542272" behindDoc="1" locked="0" layoutInCell="1" allowOverlap="1" wp14:anchorId="3D839FB2" wp14:editId="7D9250EB">
          <wp:simplePos x="0" y="0"/>
          <wp:positionH relativeFrom="page">
            <wp:posOffset>2056638</wp:posOffset>
          </wp:positionH>
          <wp:positionV relativeFrom="page">
            <wp:posOffset>835278</wp:posOffset>
          </wp:positionV>
          <wp:extent cx="1127252" cy="157860"/>
          <wp:effectExtent l="0" t="0" r="0" b="0"/>
          <wp:wrapNone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7252" cy="157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0EE0">
      <w:rPr>
        <w:noProof/>
        <w:lang w:eastAsia="pt-BR"/>
      </w:rPr>
      <mc:AlternateContent>
        <mc:Choice Requires="wpg">
          <w:drawing>
            <wp:anchor distT="0" distB="0" distL="114300" distR="114300" simplePos="0" relativeHeight="487542784" behindDoc="1" locked="0" layoutInCell="1" allowOverlap="1" wp14:anchorId="71373EBB" wp14:editId="6F6E7368">
              <wp:simplePos x="0" y="0"/>
              <wp:positionH relativeFrom="page">
                <wp:posOffset>2012950</wp:posOffset>
              </wp:positionH>
              <wp:positionV relativeFrom="page">
                <wp:posOffset>1075690</wp:posOffset>
              </wp:positionV>
              <wp:extent cx="4546600" cy="246380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46600" cy="246380"/>
                        <a:chOff x="3170" y="1694"/>
                        <a:chExt cx="7160" cy="38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38" y="1766"/>
                          <a:ext cx="2138" cy="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89" y="1710"/>
                          <a:ext cx="1896" cy="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Line 4"/>
                      <wps:cNvCnPr>
                        <a:cxnSpLocks noChangeShapeType="1"/>
                      </wps:cNvCnPr>
                      <wps:spPr bwMode="auto">
                        <a:xfrm>
                          <a:off x="3180" y="1728"/>
                          <a:ext cx="71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8F732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73B72B6" id="Group 3" o:spid="_x0000_s1026" style="position:absolute;margin-left:158.5pt;margin-top:84.7pt;width:358pt;height:19.4pt;z-index:-15773696;mso-position-horizontal-relative:page;mso-position-vertical-relative:page" coordorigin="3170,1694" coordsize="7160,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3238;top:1766;width:2138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">
                <v:imagedata r:id="rId5" o:title=""/>
              </v:shape>
              <v:shape id="Picture 5" o:spid="_x0000_s1028" type="#_x0000_t75" style="position:absolute;left:5389;top:1710;width:1896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">
                <v:imagedata r:id="rId6" o:title=""/>
              </v:shape>
              <v:line id="Line 4" o:spid="_x0000_s1029" style="position:absolute;visibility:visible;mso-wrap-style:square" from="3180,1728" to="10320,1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" strokecolor="#8f732c" strokeweight=".96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164"/>
    <w:multiLevelType w:val="hybridMultilevel"/>
    <w:tmpl w:val="64DCB36A"/>
    <w:lvl w:ilvl="0" w:tplc="B90C9180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F6212"/>
    <w:multiLevelType w:val="hybridMultilevel"/>
    <w:tmpl w:val="005639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F1A76"/>
    <w:multiLevelType w:val="hybridMultilevel"/>
    <w:tmpl w:val="936619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72098"/>
    <w:multiLevelType w:val="hybridMultilevel"/>
    <w:tmpl w:val="20E67F20"/>
    <w:lvl w:ilvl="0" w:tplc="CFE632F4">
      <w:start w:val="1"/>
      <w:numFmt w:val="lowerRoman"/>
      <w:lvlText w:val="%1)"/>
      <w:lvlJc w:val="left"/>
      <w:pPr>
        <w:ind w:left="1080" w:hanging="720"/>
      </w:pPr>
      <w:rPr>
        <w:rFonts w:eastAsia="Cambria" w:cs="Cambr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6126F"/>
    <w:multiLevelType w:val="hybridMultilevel"/>
    <w:tmpl w:val="E54886B4"/>
    <w:lvl w:ilvl="0" w:tplc="2F507ADE">
      <w:start w:val="1"/>
      <w:numFmt w:val="decimal"/>
      <w:lvlText w:val="%1-"/>
      <w:lvlJc w:val="left"/>
      <w:pPr>
        <w:ind w:left="100" w:hanging="279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1F78B308">
      <w:numFmt w:val="bullet"/>
      <w:lvlText w:val="•"/>
      <w:lvlJc w:val="left"/>
      <w:pPr>
        <w:ind w:left="1018" w:hanging="279"/>
      </w:pPr>
      <w:rPr>
        <w:rFonts w:hint="default"/>
        <w:lang w:val="pt-PT" w:eastAsia="en-US" w:bidi="ar-SA"/>
      </w:rPr>
    </w:lvl>
    <w:lvl w:ilvl="2" w:tplc="C616D67C">
      <w:numFmt w:val="bullet"/>
      <w:lvlText w:val="•"/>
      <w:lvlJc w:val="left"/>
      <w:pPr>
        <w:ind w:left="1937" w:hanging="279"/>
      </w:pPr>
      <w:rPr>
        <w:rFonts w:hint="default"/>
        <w:lang w:val="pt-PT" w:eastAsia="en-US" w:bidi="ar-SA"/>
      </w:rPr>
    </w:lvl>
    <w:lvl w:ilvl="3" w:tplc="12B4F2F0">
      <w:numFmt w:val="bullet"/>
      <w:lvlText w:val="•"/>
      <w:lvlJc w:val="left"/>
      <w:pPr>
        <w:ind w:left="2855" w:hanging="279"/>
      </w:pPr>
      <w:rPr>
        <w:rFonts w:hint="default"/>
        <w:lang w:val="pt-PT" w:eastAsia="en-US" w:bidi="ar-SA"/>
      </w:rPr>
    </w:lvl>
    <w:lvl w:ilvl="4" w:tplc="61CE73EC">
      <w:numFmt w:val="bullet"/>
      <w:lvlText w:val="•"/>
      <w:lvlJc w:val="left"/>
      <w:pPr>
        <w:ind w:left="3774" w:hanging="279"/>
      </w:pPr>
      <w:rPr>
        <w:rFonts w:hint="default"/>
        <w:lang w:val="pt-PT" w:eastAsia="en-US" w:bidi="ar-SA"/>
      </w:rPr>
    </w:lvl>
    <w:lvl w:ilvl="5" w:tplc="8F006B0E">
      <w:numFmt w:val="bullet"/>
      <w:lvlText w:val="•"/>
      <w:lvlJc w:val="left"/>
      <w:pPr>
        <w:ind w:left="4693" w:hanging="279"/>
      </w:pPr>
      <w:rPr>
        <w:rFonts w:hint="default"/>
        <w:lang w:val="pt-PT" w:eastAsia="en-US" w:bidi="ar-SA"/>
      </w:rPr>
    </w:lvl>
    <w:lvl w:ilvl="6" w:tplc="6A4A017E">
      <w:numFmt w:val="bullet"/>
      <w:lvlText w:val="•"/>
      <w:lvlJc w:val="left"/>
      <w:pPr>
        <w:ind w:left="5611" w:hanging="279"/>
      </w:pPr>
      <w:rPr>
        <w:rFonts w:hint="default"/>
        <w:lang w:val="pt-PT" w:eastAsia="en-US" w:bidi="ar-SA"/>
      </w:rPr>
    </w:lvl>
    <w:lvl w:ilvl="7" w:tplc="8990BC80">
      <w:numFmt w:val="bullet"/>
      <w:lvlText w:val="•"/>
      <w:lvlJc w:val="left"/>
      <w:pPr>
        <w:ind w:left="6530" w:hanging="279"/>
      </w:pPr>
      <w:rPr>
        <w:rFonts w:hint="default"/>
        <w:lang w:val="pt-PT" w:eastAsia="en-US" w:bidi="ar-SA"/>
      </w:rPr>
    </w:lvl>
    <w:lvl w:ilvl="8" w:tplc="ED0C8168">
      <w:numFmt w:val="bullet"/>
      <w:lvlText w:val="•"/>
      <w:lvlJc w:val="left"/>
      <w:pPr>
        <w:ind w:left="7449" w:hanging="279"/>
      </w:pPr>
      <w:rPr>
        <w:rFonts w:hint="default"/>
        <w:lang w:val="pt-PT" w:eastAsia="en-US" w:bidi="ar-SA"/>
      </w:rPr>
    </w:lvl>
  </w:abstractNum>
  <w:abstractNum w:abstractNumId="5" w15:restartNumberingAfterBreak="0">
    <w:nsid w:val="7E1F5118"/>
    <w:multiLevelType w:val="hybridMultilevel"/>
    <w:tmpl w:val="76180158"/>
    <w:lvl w:ilvl="0" w:tplc="0B421E7E">
      <w:start w:val="3"/>
      <w:numFmt w:val="decimal"/>
      <w:lvlText w:val="%1"/>
      <w:lvlJc w:val="left"/>
      <w:pPr>
        <w:ind w:left="100" w:hanging="200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4DFC4840">
      <w:numFmt w:val="bullet"/>
      <w:lvlText w:val="•"/>
      <w:lvlJc w:val="left"/>
      <w:pPr>
        <w:ind w:left="1018" w:hanging="200"/>
      </w:pPr>
      <w:rPr>
        <w:rFonts w:hint="default"/>
        <w:lang w:val="pt-PT" w:eastAsia="en-US" w:bidi="ar-SA"/>
      </w:rPr>
    </w:lvl>
    <w:lvl w:ilvl="2" w:tplc="3F4E0C8E">
      <w:numFmt w:val="bullet"/>
      <w:lvlText w:val="•"/>
      <w:lvlJc w:val="left"/>
      <w:pPr>
        <w:ind w:left="1937" w:hanging="200"/>
      </w:pPr>
      <w:rPr>
        <w:rFonts w:hint="default"/>
        <w:lang w:val="pt-PT" w:eastAsia="en-US" w:bidi="ar-SA"/>
      </w:rPr>
    </w:lvl>
    <w:lvl w:ilvl="3" w:tplc="E982DB20">
      <w:numFmt w:val="bullet"/>
      <w:lvlText w:val="•"/>
      <w:lvlJc w:val="left"/>
      <w:pPr>
        <w:ind w:left="2855" w:hanging="200"/>
      </w:pPr>
      <w:rPr>
        <w:rFonts w:hint="default"/>
        <w:lang w:val="pt-PT" w:eastAsia="en-US" w:bidi="ar-SA"/>
      </w:rPr>
    </w:lvl>
    <w:lvl w:ilvl="4" w:tplc="0C3CBF2E">
      <w:numFmt w:val="bullet"/>
      <w:lvlText w:val="•"/>
      <w:lvlJc w:val="left"/>
      <w:pPr>
        <w:ind w:left="3774" w:hanging="200"/>
      </w:pPr>
      <w:rPr>
        <w:rFonts w:hint="default"/>
        <w:lang w:val="pt-PT" w:eastAsia="en-US" w:bidi="ar-SA"/>
      </w:rPr>
    </w:lvl>
    <w:lvl w:ilvl="5" w:tplc="CD8E5DE4">
      <w:numFmt w:val="bullet"/>
      <w:lvlText w:val="•"/>
      <w:lvlJc w:val="left"/>
      <w:pPr>
        <w:ind w:left="4693" w:hanging="200"/>
      </w:pPr>
      <w:rPr>
        <w:rFonts w:hint="default"/>
        <w:lang w:val="pt-PT" w:eastAsia="en-US" w:bidi="ar-SA"/>
      </w:rPr>
    </w:lvl>
    <w:lvl w:ilvl="6" w:tplc="716EED90">
      <w:numFmt w:val="bullet"/>
      <w:lvlText w:val="•"/>
      <w:lvlJc w:val="left"/>
      <w:pPr>
        <w:ind w:left="5611" w:hanging="200"/>
      </w:pPr>
      <w:rPr>
        <w:rFonts w:hint="default"/>
        <w:lang w:val="pt-PT" w:eastAsia="en-US" w:bidi="ar-SA"/>
      </w:rPr>
    </w:lvl>
    <w:lvl w:ilvl="7" w:tplc="73D65AC8">
      <w:numFmt w:val="bullet"/>
      <w:lvlText w:val="•"/>
      <w:lvlJc w:val="left"/>
      <w:pPr>
        <w:ind w:left="6530" w:hanging="200"/>
      </w:pPr>
      <w:rPr>
        <w:rFonts w:hint="default"/>
        <w:lang w:val="pt-PT" w:eastAsia="en-US" w:bidi="ar-SA"/>
      </w:rPr>
    </w:lvl>
    <w:lvl w:ilvl="8" w:tplc="096E1F38">
      <w:numFmt w:val="bullet"/>
      <w:lvlText w:val="•"/>
      <w:lvlJc w:val="left"/>
      <w:pPr>
        <w:ind w:left="7449" w:hanging="20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6C"/>
    <w:rsid w:val="00006A67"/>
    <w:rsid w:val="000071EE"/>
    <w:rsid w:val="0001665D"/>
    <w:rsid w:val="00017207"/>
    <w:rsid w:val="00023155"/>
    <w:rsid w:val="00024460"/>
    <w:rsid w:val="00025675"/>
    <w:rsid w:val="00026672"/>
    <w:rsid w:val="00031C1A"/>
    <w:rsid w:val="00032EDD"/>
    <w:rsid w:val="00033340"/>
    <w:rsid w:val="0003570B"/>
    <w:rsid w:val="000360F5"/>
    <w:rsid w:val="00044DC9"/>
    <w:rsid w:val="00066C94"/>
    <w:rsid w:val="000721C7"/>
    <w:rsid w:val="00075078"/>
    <w:rsid w:val="00087557"/>
    <w:rsid w:val="000906E0"/>
    <w:rsid w:val="000923A0"/>
    <w:rsid w:val="000A777D"/>
    <w:rsid w:val="000B64B2"/>
    <w:rsid w:val="000C4B7E"/>
    <w:rsid w:val="000C74D9"/>
    <w:rsid w:val="000D6A68"/>
    <w:rsid w:val="000E2BAF"/>
    <w:rsid w:val="000E35C1"/>
    <w:rsid w:val="000F439E"/>
    <w:rsid w:val="000F5774"/>
    <w:rsid w:val="000F581A"/>
    <w:rsid w:val="001016E2"/>
    <w:rsid w:val="001027B2"/>
    <w:rsid w:val="00106A4B"/>
    <w:rsid w:val="00106E44"/>
    <w:rsid w:val="00132593"/>
    <w:rsid w:val="00140EA5"/>
    <w:rsid w:val="001413BE"/>
    <w:rsid w:val="0015225D"/>
    <w:rsid w:val="00155136"/>
    <w:rsid w:val="00156789"/>
    <w:rsid w:val="00157899"/>
    <w:rsid w:val="001613A4"/>
    <w:rsid w:val="00161720"/>
    <w:rsid w:val="001642CA"/>
    <w:rsid w:val="00176990"/>
    <w:rsid w:val="001832CE"/>
    <w:rsid w:val="00183A05"/>
    <w:rsid w:val="00185148"/>
    <w:rsid w:val="001917B3"/>
    <w:rsid w:val="00196F93"/>
    <w:rsid w:val="001A5763"/>
    <w:rsid w:val="001B0FC8"/>
    <w:rsid w:val="001C2E3A"/>
    <w:rsid w:val="001D1BDC"/>
    <w:rsid w:val="001E1949"/>
    <w:rsid w:val="001E55B5"/>
    <w:rsid w:val="001E7F94"/>
    <w:rsid w:val="001F13C0"/>
    <w:rsid w:val="00210E34"/>
    <w:rsid w:val="00211E82"/>
    <w:rsid w:val="00213577"/>
    <w:rsid w:val="00223B66"/>
    <w:rsid w:val="00225357"/>
    <w:rsid w:val="002306A9"/>
    <w:rsid w:val="00231A23"/>
    <w:rsid w:val="002336BF"/>
    <w:rsid w:val="0024577A"/>
    <w:rsid w:val="00261ED7"/>
    <w:rsid w:val="0027101E"/>
    <w:rsid w:val="0028045E"/>
    <w:rsid w:val="00286B39"/>
    <w:rsid w:val="0029251B"/>
    <w:rsid w:val="00294685"/>
    <w:rsid w:val="002A046A"/>
    <w:rsid w:val="002A2461"/>
    <w:rsid w:val="002A2B3B"/>
    <w:rsid w:val="002B2779"/>
    <w:rsid w:val="002B4673"/>
    <w:rsid w:val="002B6778"/>
    <w:rsid w:val="002B739F"/>
    <w:rsid w:val="002C039D"/>
    <w:rsid w:val="002C2C48"/>
    <w:rsid w:val="002C50F9"/>
    <w:rsid w:val="002C5356"/>
    <w:rsid w:val="002C5F6E"/>
    <w:rsid w:val="002C6571"/>
    <w:rsid w:val="002D22B9"/>
    <w:rsid w:val="002D2A8A"/>
    <w:rsid w:val="002D389F"/>
    <w:rsid w:val="002D56F0"/>
    <w:rsid w:val="002D7C59"/>
    <w:rsid w:val="002E1F92"/>
    <w:rsid w:val="002F2666"/>
    <w:rsid w:val="0030023B"/>
    <w:rsid w:val="00301CD1"/>
    <w:rsid w:val="00304F7A"/>
    <w:rsid w:val="003072DB"/>
    <w:rsid w:val="003163DB"/>
    <w:rsid w:val="00317454"/>
    <w:rsid w:val="0032517F"/>
    <w:rsid w:val="00345FE1"/>
    <w:rsid w:val="00355F76"/>
    <w:rsid w:val="00360188"/>
    <w:rsid w:val="00361F07"/>
    <w:rsid w:val="00373D8C"/>
    <w:rsid w:val="003746D5"/>
    <w:rsid w:val="00377E94"/>
    <w:rsid w:val="00381A92"/>
    <w:rsid w:val="00386400"/>
    <w:rsid w:val="00390349"/>
    <w:rsid w:val="003A13A3"/>
    <w:rsid w:val="003A5E87"/>
    <w:rsid w:val="003B2F9C"/>
    <w:rsid w:val="003B5AA3"/>
    <w:rsid w:val="003B6966"/>
    <w:rsid w:val="003C06BC"/>
    <w:rsid w:val="003D027A"/>
    <w:rsid w:val="003D1059"/>
    <w:rsid w:val="003E33AA"/>
    <w:rsid w:val="003E5AB2"/>
    <w:rsid w:val="003F0882"/>
    <w:rsid w:val="003F11B7"/>
    <w:rsid w:val="003F1F0B"/>
    <w:rsid w:val="003F28E8"/>
    <w:rsid w:val="003F32D8"/>
    <w:rsid w:val="004051A4"/>
    <w:rsid w:val="00405598"/>
    <w:rsid w:val="00407BBD"/>
    <w:rsid w:val="00413C46"/>
    <w:rsid w:val="00415D56"/>
    <w:rsid w:val="0041667D"/>
    <w:rsid w:val="00420D32"/>
    <w:rsid w:val="00426A90"/>
    <w:rsid w:val="0043003C"/>
    <w:rsid w:val="00431161"/>
    <w:rsid w:val="004323EA"/>
    <w:rsid w:val="00436281"/>
    <w:rsid w:val="004453F0"/>
    <w:rsid w:val="00445721"/>
    <w:rsid w:val="00454E82"/>
    <w:rsid w:val="00457867"/>
    <w:rsid w:val="004618F8"/>
    <w:rsid w:val="00461E2C"/>
    <w:rsid w:val="00464B6A"/>
    <w:rsid w:val="00471E7C"/>
    <w:rsid w:val="004810D3"/>
    <w:rsid w:val="004811F2"/>
    <w:rsid w:val="0049407C"/>
    <w:rsid w:val="004A0871"/>
    <w:rsid w:val="004A13B9"/>
    <w:rsid w:val="004A145C"/>
    <w:rsid w:val="004A1F07"/>
    <w:rsid w:val="004B1AEF"/>
    <w:rsid w:val="004B4A4C"/>
    <w:rsid w:val="004B6ABC"/>
    <w:rsid w:val="004C0C4E"/>
    <w:rsid w:val="004C27FF"/>
    <w:rsid w:val="004C3467"/>
    <w:rsid w:val="004C4B6C"/>
    <w:rsid w:val="004C7E10"/>
    <w:rsid w:val="004D1737"/>
    <w:rsid w:val="004D45FC"/>
    <w:rsid w:val="004D53AB"/>
    <w:rsid w:val="004D5AED"/>
    <w:rsid w:val="004D7F79"/>
    <w:rsid w:val="004E6EE8"/>
    <w:rsid w:val="004F0ADA"/>
    <w:rsid w:val="004F2C40"/>
    <w:rsid w:val="004F72E7"/>
    <w:rsid w:val="00500881"/>
    <w:rsid w:val="00502397"/>
    <w:rsid w:val="005038A8"/>
    <w:rsid w:val="00523CB6"/>
    <w:rsid w:val="00531DD3"/>
    <w:rsid w:val="00532DA3"/>
    <w:rsid w:val="005358A3"/>
    <w:rsid w:val="00542F68"/>
    <w:rsid w:val="0055690A"/>
    <w:rsid w:val="00566387"/>
    <w:rsid w:val="00575D32"/>
    <w:rsid w:val="005819B5"/>
    <w:rsid w:val="005856B2"/>
    <w:rsid w:val="005A08BE"/>
    <w:rsid w:val="005A1061"/>
    <w:rsid w:val="005A57DE"/>
    <w:rsid w:val="005A6BD5"/>
    <w:rsid w:val="005A72D9"/>
    <w:rsid w:val="005B1E6C"/>
    <w:rsid w:val="005C16DD"/>
    <w:rsid w:val="005C40AE"/>
    <w:rsid w:val="005D668A"/>
    <w:rsid w:val="005D6EB6"/>
    <w:rsid w:val="005E40F3"/>
    <w:rsid w:val="005F668F"/>
    <w:rsid w:val="0060194A"/>
    <w:rsid w:val="006042B7"/>
    <w:rsid w:val="006042EA"/>
    <w:rsid w:val="0061581E"/>
    <w:rsid w:val="006173B4"/>
    <w:rsid w:val="00622193"/>
    <w:rsid w:val="00622871"/>
    <w:rsid w:val="00634C17"/>
    <w:rsid w:val="00636F14"/>
    <w:rsid w:val="0064403D"/>
    <w:rsid w:val="00644F0B"/>
    <w:rsid w:val="00646C46"/>
    <w:rsid w:val="00647052"/>
    <w:rsid w:val="00647205"/>
    <w:rsid w:val="006473A1"/>
    <w:rsid w:val="00650663"/>
    <w:rsid w:val="00652095"/>
    <w:rsid w:val="006561D8"/>
    <w:rsid w:val="00657753"/>
    <w:rsid w:val="00666017"/>
    <w:rsid w:val="00671FCC"/>
    <w:rsid w:val="00673649"/>
    <w:rsid w:val="00677BC6"/>
    <w:rsid w:val="006850AB"/>
    <w:rsid w:val="00691458"/>
    <w:rsid w:val="00696A92"/>
    <w:rsid w:val="006A3F51"/>
    <w:rsid w:val="006B5603"/>
    <w:rsid w:val="006C3E9B"/>
    <w:rsid w:val="006C7F8D"/>
    <w:rsid w:val="006D1FB8"/>
    <w:rsid w:val="006D31FB"/>
    <w:rsid w:val="006D500F"/>
    <w:rsid w:val="006D5759"/>
    <w:rsid w:val="006D5FD8"/>
    <w:rsid w:val="006D7929"/>
    <w:rsid w:val="006F102D"/>
    <w:rsid w:val="006F371C"/>
    <w:rsid w:val="006F63FF"/>
    <w:rsid w:val="006F7D99"/>
    <w:rsid w:val="00701BF6"/>
    <w:rsid w:val="007054E2"/>
    <w:rsid w:val="0070733C"/>
    <w:rsid w:val="00710FD7"/>
    <w:rsid w:val="00721A02"/>
    <w:rsid w:val="00726467"/>
    <w:rsid w:val="00737903"/>
    <w:rsid w:val="00744A81"/>
    <w:rsid w:val="007545A9"/>
    <w:rsid w:val="00756EBF"/>
    <w:rsid w:val="0076264E"/>
    <w:rsid w:val="00765770"/>
    <w:rsid w:val="00772373"/>
    <w:rsid w:val="007733BE"/>
    <w:rsid w:val="007838BC"/>
    <w:rsid w:val="00786B76"/>
    <w:rsid w:val="00793B64"/>
    <w:rsid w:val="007942DB"/>
    <w:rsid w:val="00795B12"/>
    <w:rsid w:val="007A082F"/>
    <w:rsid w:val="007A160D"/>
    <w:rsid w:val="007C08F4"/>
    <w:rsid w:val="007D1022"/>
    <w:rsid w:val="007D2B4E"/>
    <w:rsid w:val="007D30AF"/>
    <w:rsid w:val="007D43AF"/>
    <w:rsid w:val="007D725E"/>
    <w:rsid w:val="007E0EE0"/>
    <w:rsid w:val="007F20A8"/>
    <w:rsid w:val="007F3535"/>
    <w:rsid w:val="00811FB8"/>
    <w:rsid w:val="00817EC4"/>
    <w:rsid w:val="00824CE7"/>
    <w:rsid w:val="0082743A"/>
    <w:rsid w:val="00827F84"/>
    <w:rsid w:val="00833051"/>
    <w:rsid w:val="00833E6F"/>
    <w:rsid w:val="008411B7"/>
    <w:rsid w:val="00843273"/>
    <w:rsid w:val="00846517"/>
    <w:rsid w:val="008500BB"/>
    <w:rsid w:val="00851096"/>
    <w:rsid w:val="008520FE"/>
    <w:rsid w:val="00857F33"/>
    <w:rsid w:val="00860776"/>
    <w:rsid w:val="00863D89"/>
    <w:rsid w:val="0086603D"/>
    <w:rsid w:val="00872314"/>
    <w:rsid w:val="00873742"/>
    <w:rsid w:val="00881B67"/>
    <w:rsid w:val="00884A6D"/>
    <w:rsid w:val="008A3404"/>
    <w:rsid w:val="008A5B3F"/>
    <w:rsid w:val="008B0608"/>
    <w:rsid w:val="008B0A66"/>
    <w:rsid w:val="008B26C2"/>
    <w:rsid w:val="008B3ABF"/>
    <w:rsid w:val="008B47D5"/>
    <w:rsid w:val="008D6E4B"/>
    <w:rsid w:val="008E087F"/>
    <w:rsid w:val="008E5ED5"/>
    <w:rsid w:val="008F26D8"/>
    <w:rsid w:val="008F6FBA"/>
    <w:rsid w:val="0090746B"/>
    <w:rsid w:val="00913247"/>
    <w:rsid w:val="00914325"/>
    <w:rsid w:val="009149DA"/>
    <w:rsid w:val="009153A1"/>
    <w:rsid w:val="00923211"/>
    <w:rsid w:val="0092407A"/>
    <w:rsid w:val="009246B7"/>
    <w:rsid w:val="00925094"/>
    <w:rsid w:val="00925A00"/>
    <w:rsid w:val="009343E7"/>
    <w:rsid w:val="0095143B"/>
    <w:rsid w:val="00952CC5"/>
    <w:rsid w:val="0096018A"/>
    <w:rsid w:val="00963E68"/>
    <w:rsid w:val="00965181"/>
    <w:rsid w:val="0096554E"/>
    <w:rsid w:val="00982C79"/>
    <w:rsid w:val="00991AE4"/>
    <w:rsid w:val="009967C5"/>
    <w:rsid w:val="009972B9"/>
    <w:rsid w:val="009A2159"/>
    <w:rsid w:val="009A7120"/>
    <w:rsid w:val="009B602C"/>
    <w:rsid w:val="009C157C"/>
    <w:rsid w:val="009C3693"/>
    <w:rsid w:val="009C7767"/>
    <w:rsid w:val="009D2D52"/>
    <w:rsid w:val="009E59EE"/>
    <w:rsid w:val="009E5C6E"/>
    <w:rsid w:val="009E62AD"/>
    <w:rsid w:val="009F08DB"/>
    <w:rsid w:val="009F215C"/>
    <w:rsid w:val="009F6DA8"/>
    <w:rsid w:val="00A11184"/>
    <w:rsid w:val="00A12D95"/>
    <w:rsid w:val="00A15CDE"/>
    <w:rsid w:val="00A162A2"/>
    <w:rsid w:val="00A166B3"/>
    <w:rsid w:val="00A20681"/>
    <w:rsid w:val="00A32F6C"/>
    <w:rsid w:val="00A36644"/>
    <w:rsid w:val="00A36B85"/>
    <w:rsid w:val="00A44B20"/>
    <w:rsid w:val="00A47444"/>
    <w:rsid w:val="00A501B4"/>
    <w:rsid w:val="00A544A3"/>
    <w:rsid w:val="00A552E4"/>
    <w:rsid w:val="00A609A2"/>
    <w:rsid w:val="00A61817"/>
    <w:rsid w:val="00A6316D"/>
    <w:rsid w:val="00A64CB8"/>
    <w:rsid w:val="00A66D68"/>
    <w:rsid w:val="00A67241"/>
    <w:rsid w:val="00A7038F"/>
    <w:rsid w:val="00A7114F"/>
    <w:rsid w:val="00A72772"/>
    <w:rsid w:val="00A728A0"/>
    <w:rsid w:val="00A84007"/>
    <w:rsid w:val="00A84E76"/>
    <w:rsid w:val="00A866B3"/>
    <w:rsid w:val="00A87AB7"/>
    <w:rsid w:val="00A94683"/>
    <w:rsid w:val="00A9512B"/>
    <w:rsid w:val="00A97028"/>
    <w:rsid w:val="00A97C49"/>
    <w:rsid w:val="00AA286C"/>
    <w:rsid w:val="00AA4D8C"/>
    <w:rsid w:val="00AB0968"/>
    <w:rsid w:val="00AB3FAC"/>
    <w:rsid w:val="00AB6435"/>
    <w:rsid w:val="00AC4FDC"/>
    <w:rsid w:val="00AC52E5"/>
    <w:rsid w:val="00AD0A27"/>
    <w:rsid w:val="00AD4384"/>
    <w:rsid w:val="00AD560F"/>
    <w:rsid w:val="00AD7274"/>
    <w:rsid w:val="00AD750B"/>
    <w:rsid w:val="00AE3744"/>
    <w:rsid w:val="00AE49B0"/>
    <w:rsid w:val="00AF6C0C"/>
    <w:rsid w:val="00AF6EA8"/>
    <w:rsid w:val="00B01677"/>
    <w:rsid w:val="00B03F24"/>
    <w:rsid w:val="00B03FD4"/>
    <w:rsid w:val="00B1235E"/>
    <w:rsid w:val="00B12903"/>
    <w:rsid w:val="00B23A43"/>
    <w:rsid w:val="00B24BC7"/>
    <w:rsid w:val="00B27263"/>
    <w:rsid w:val="00B27376"/>
    <w:rsid w:val="00B34345"/>
    <w:rsid w:val="00B35FEE"/>
    <w:rsid w:val="00B45E8E"/>
    <w:rsid w:val="00B50BF5"/>
    <w:rsid w:val="00B545C8"/>
    <w:rsid w:val="00B5515A"/>
    <w:rsid w:val="00B55AB9"/>
    <w:rsid w:val="00B6227D"/>
    <w:rsid w:val="00B65F2E"/>
    <w:rsid w:val="00B76602"/>
    <w:rsid w:val="00B806CE"/>
    <w:rsid w:val="00B80DFE"/>
    <w:rsid w:val="00B96B13"/>
    <w:rsid w:val="00B97154"/>
    <w:rsid w:val="00BA0178"/>
    <w:rsid w:val="00BA032D"/>
    <w:rsid w:val="00BA2CC8"/>
    <w:rsid w:val="00BA499C"/>
    <w:rsid w:val="00BB5FA4"/>
    <w:rsid w:val="00BB7BCF"/>
    <w:rsid w:val="00BC269D"/>
    <w:rsid w:val="00BC5F98"/>
    <w:rsid w:val="00BE1DCB"/>
    <w:rsid w:val="00BE4A96"/>
    <w:rsid w:val="00BE56ED"/>
    <w:rsid w:val="00BF0EDE"/>
    <w:rsid w:val="00BF6187"/>
    <w:rsid w:val="00BF630D"/>
    <w:rsid w:val="00C01533"/>
    <w:rsid w:val="00C0288B"/>
    <w:rsid w:val="00C060C9"/>
    <w:rsid w:val="00C06AB9"/>
    <w:rsid w:val="00C07251"/>
    <w:rsid w:val="00C15A14"/>
    <w:rsid w:val="00C160F8"/>
    <w:rsid w:val="00C30B09"/>
    <w:rsid w:val="00C329A2"/>
    <w:rsid w:val="00C409F4"/>
    <w:rsid w:val="00C40E86"/>
    <w:rsid w:val="00C42905"/>
    <w:rsid w:val="00C431E1"/>
    <w:rsid w:val="00C43269"/>
    <w:rsid w:val="00C4365E"/>
    <w:rsid w:val="00C511F7"/>
    <w:rsid w:val="00C51DC5"/>
    <w:rsid w:val="00C521B8"/>
    <w:rsid w:val="00C528E2"/>
    <w:rsid w:val="00C52BFE"/>
    <w:rsid w:val="00C56ADB"/>
    <w:rsid w:val="00C5722E"/>
    <w:rsid w:val="00C5799C"/>
    <w:rsid w:val="00C72FB2"/>
    <w:rsid w:val="00C74C26"/>
    <w:rsid w:val="00C754EF"/>
    <w:rsid w:val="00C829D5"/>
    <w:rsid w:val="00C84AD3"/>
    <w:rsid w:val="00C85B6B"/>
    <w:rsid w:val="00C86762"/>
    <w:rsid w:val="00C962EF"/>
    <w:rsid w:val="00CA0F4C"/>
    <w:rsid w:val="00CA1AE9"/>
    <w:rsid w:val="00CA21C3"/>
    <w:rsid w:val="00CA3A91"/>
    <w:rsid w:val="00CB583B"/>
    <w:rsid w:val="00CC2506"/>
    <w:rsid w:val="00CD0201"/>
    <w:rsid w:val="00CD1AC1"/>
    <w:rsid w:val="00CD73FA"/>
    <w:rsid w:val="00CE33EE"/>
    <w:rsid w:val="00CE4DD2"/>
    <w:rsid w:val="00CE5E0F"/>
    <w:rsid w:val="00CE6A2F"/>
    <w:rsid w:val="00CF00DC"/>
    <w:rsid w:val="00D02FF0"/>
    <w:rsid w:val="00D051C9"/>
    <w:rsid w:val="00D06DFF"/>
    <w:rsid w:val="00D135D1"/>
    <w:rsid w:val="00D225C5"/>
    <w:rsid w:val="00D257E2"/>
    <w:rsid w:val="00D34AF0"/>
    <w:rsid w:val="00D46D3C"/>
    <w:rsid w:val="00D50506"/>
    <w:rsid w:val="00D51E1D"/>
    <w:rsid w:val="00D52726"/>
    <w:rsid w:val="00D537B0"/>
    <w:rsid w:val="00D53A10"/>
    <w:rsid w:val="00D569A9"/>
    <w:rsid w:val="00D5798B"/>
    <w:rsid w:val="00D6542B"/>
    <w:rsid w:val="00D67C1A"/>
    <w:rsid w:val="00D731E4"/>
    <w:rsid w:val="00D81962"/>
    <w:rsid w:val="00D934CD"/>
    <w:rsid w:val="00DA256A"/>
    <w:rsid w:val="00DA3D62"/>
    <w:rsid w:val="00DB0067"/>
    <w:rsid w:val="00DB2CBD"/>
    <w:rsid w:val="00DB5213"/>
    <w:rsid w:val="00DC1916"/>
    <w:rsid w:val="00DC1CF9"/>
    <w:rsid w:val="00DC4C3F"/>
    <w:rsid w:val="00DC5189"/>
    <w:rsid w:val="00DC6517"/>
    <w:rsid w:val="00DD220C"/>
    <w:rsid w:val="00DE38A8"/>
    <w:rsid w:val="00DE51DA"/>
    <w:rsid w:val="00E00376"/>
    <w:rsid w:val="00E12DCC"/>
    <w:rsid w:val="00E12FF1"/>
    <w:rsid w:val="00E13FC2"/>
    <w:rsid w:val="00E15AFE"/>
    <w:rsid w:val="00E22536"/>
    <w:rsid w:val="00E22F4B"/>
    <w:rsid w:val="00E23F0A"/>
    <w:rsid w:val="00E242F5"/>
    <w:rsid w:val="00E2501C"/>
    <w:rsid w:val="00E258C7"/>
    <w:rsid w:val="00E30995"/>
    <w:rsid w:val="00E30F8A"/>
    <w:rsid w:val="00E3724F"/>
    <w:rsid w:val="00E41411"/>
    <w:rsid w:val="00E4252C"/>
    <w:rsid w:val="00E445FE"/>
    <w:rsid w:val="00E45846"/>
    <w:rsid w:val="00E473F9"/>
    <w:rsid w:val="00E5072E"/>
    <w:rsid w:val="00E51555"/>
    <w:rsid w:val="00E547B2"/>
    <w:rsid w:val="00E5555B"/>
    <w:rsid w:val="00E55AE9"/>
    <w:rsid w:val="00E57C8F"/>
    <w:rsid w:val="00E62F76"/>
    <w:rsid w:val="00E700A6"/>
    <w:rsid w:val="00E7056F"/>
    <w:rsid w:val="00E8268B"/>
    <w:rsid w:val="00E82795"/>
    <w:rsid w:val="00E96633"/>
    <w:rsid w:val="00E97D90"/>
    <w:rsid w:val="00EA08A5"/>
    <w:rsid w:val="00EA2EF4"/>
    <w:rsid w:val="00EC2787"/>
    <w:rsid w:val="00EC76B7"/>
    <w:rsid w:val="00ED20A2"/>
    <w:rsid w:val="00ED29AD"/>
    <w:rsid w:val="00ED2E42"/>
    <w:rsid w:val="00EF07BF"/>
    <w:rsid w:val="00EF3028"/>
    <w:rsid w:val="00EF44D5"/>
    <w:rsid w:val="00F028EA"/>
    <w:rsid w:val="00F041A9"/>
    <w:rsid w:val="00F142AA"/>
    <w:rsid w:val="00F14486"/>
    <w:rsid w:val="00F15AFB"/>
    <w:rsid w:val="00F161B0"/>
    <w:rsid w:val="00F20C1F"/>
    <w:rsid w:val="00F23794"/>
    <w:rsid w:val="00F24184"/>
    <w:rsid w:val="00F246A8"/>
    <w:rsid w:val="00F25254"/>
    <w:rsid w:val="00F2598F"/>
    <w:rsid w:val="00F31693"/>
    <w:rsid w:val="00F3603A"/>
    <w:rsid w:val="00F363DB"/>
    <w:rsid w:val="00F416DD"/>
    <w:rsid w:val="00F45673"/>
    <w:rsid w:val="00F50AB7"/>
    <w:rsid w:val="00F50DAB"/>
    <w:rsid w:val="00F536DE"/>
    <w:rsid w:val="00F5487F"/>
    <w:rsid w:val="00F55FF4"/>
    <w:rsid w:val="00F6051E"/>
    <w:rsid w:val="00F61601"/>
    <w:rsid w:val="00F70B7B"/>
    <w:rsid w:val="00F76107"/>
    <w:rsid w:val="00F763B0"/>
    <w:rsid w:val="00F77474"/>
    <w:rsid w:val="00F83197"/>
    <w:rsid w:val="00F932D5"/>
    <w:rsid w:val="00F94E69"/>
    <w:rsid w:val="00FA0C6E"/>
    <w:rsid w:val="00FB1547"/>
    <w:rsid w:val="00FB187C"/>
    <w:rsid w:val="00FB657C"/>
    <w:rsid w:val="00FB6FCF"/>
    <w:rsid w:val="00FC05DF"/>
    <w:rsid w:val="00FC12F7"/>
    <w:rsid w:val="00FD037D"/>
    <w:rsid w:val="00FD2235"/>
    <w:rsid w:val="00FE0428"/>
    <w:rsid w:val="00FE124D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841C4"/>
  <w15:docId w15:val="{77C93193-45DC-4384-B1B9-0EA3E22F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BR"/>
    </w:rPr>
  </w:style>
  <w:style w:type="paragraph" w:styleId="Ttulo1">
    <w:name w:val="heading 1"/>
    <w:basedOn w:val="Normal"/>
    <w:uiPriority w:val="1"/>
    <w:qFormat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 w:right="111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rsid w:val="002D56F0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C85B6B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85B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5B6B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C85B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5B6B"/>
    <w:rPr>
      <w:rFonts w:ascii="Cambria" w:eastAsia="Cambria" w:hAnsi="Cambria" w:cs="Cambria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E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E68"/>
    <w:rPr>
      <w:rFonts w:ascii="Segoe UI" w:eastAsia="Cambria" w:hAnsi="Segoe UI" w:cs="Segoe UI"/>
      <w:sz w:val="18"/>
      <w:szCs w:val="18"/>
      <w:lang w:val="pt-PT"/>
    </w:rPr>
  </w:style>
  <w:style w:type="paragraph" w:styleId="Reviso">
    <w:name w:val="Revision"/>
    <w:hidden/>
    <w:uiPriority w:val="99"/>
    <w:semiHidden/>
    <w:rsid w:val="00923211"/>
    <w:pPr>
      <w:widowControl/>
      <w:autoSpaceDE/>
      <w:autoSpaceDN/>
    </w:pPr>
    <w:rPr>
      <w:rFonts w:ascii="Cambria" w:eastAsia="Cambria" w:hAnsi="Cambria" w:cs="Cambria"/>
      <w:lang w:val="pt-PT"/>
    </w:rPr>
  </w:style>
  <w:style w:type="character" w:customStyle="1" w:styleId="normaltextrun">
    <w:name w:val="normaltextrun"/>
    <w:basedOn w:val="Fontepargpadro"/>
    <w:rsid w:val="006B560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B5603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B5603"/>
    <w:rPr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6B5603"/>
    <w:rPr>
      <w:vertAlign w:val="superscript"/>
    </w:rPr>
  </w:style>
  <w:style w:type="character" w:customStyle="1" w:styleId="highlight">
    <w:name w:val="highlight"/>
    <w:basedOn w:val="Fontepargpadro"/>
    <w:rsid w:val="00D46D3C"/>
  </w:style>
  <w:style w:type="paragraph" w:styleId="NormalWeb">
    <w:name w:val="Normal (Web)"/>
    <w:basedOn w:val="Normal"/>
    <w:uiPriority w:val="99"/>
    <w:semiHidden/>
    <w:unhideWhenUsed/>
    <w:rsid w:val="00F041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A032D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B5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zbrasil.com.br/informacoes-processua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advocacia@nataliazanata.com" TargetMode="External"/><Relationship Id="rId1" Type="http://schemas.openxmlformats.org/officeDocument/2006/relationships/hyperlink" Target="mailto:%20advocacia@nataliazanata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0.png"/><Relationship Id="rId5" Type="http://schemas.openxmlformats.org/officeDocument/2006/relationships/image" Target="media/image50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4264D8D-FF1E-41E6-9372-7E44ABEB5ACD}">
  <we:reference id="wa104099688" version="1.3.0.0" store="pt-B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43DB3-D72C-42DF-AE95-3B42A3E7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18</Pages>
  <Words>5568</Words>
  <Characters>30071</Characters>
  <Application>Microsoft Office Word</Application>
  <DocSecurity>0</DocSecurity>
  <Lines>250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Samsung</cp:lastModifiedBy>
  <cp:revision>6</cp:revision>
  <cp:lastPrinted>2024-09-17T17:48:00Z</cp:lastPrinted>
  <dcterms:created xsi:type="dcterms:W3CDTF">2024-12-13T13:19:00Z</dcterms:created>
  <dcterms:modified xsi:type="dcterms:W3CDTF">2025-02-06T18:46:00Z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2022-05-31T00:00:00Z</vt:filetime>
  </property>
</Properties>
</file>